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  <w:tabs>
          <w:tab w:val="left" w:pos="640"/>
          <w:tab w:val="left" w:pos="9055"/>
          <w:tab w:val="left" w:pos="9242"/>
        </w:tabs>
        <w:jc w:val="left"/>
        <w:rPr>
          <w:sz w:val="36"/>
          <w:szCs w:val="36"/>
          <w:lang w:val="pt-BR" w:eastAsia="pt-BR"/>
        </w:rPr>
      </w:pPr>
    </w:p>
    <w:p>
      <w:pPr>
        <w:jc w:val="both"/>
        <w:rPr>
          <w:rFonts w:ascii="Cambria" w:cs="Arial" w:hAnsi="Cambria"/>
          <w:b/>
          <w:sz w:val="22"/>
          <w:szCs w:val="22"/>
        </w:rPr>
      </w:pPr>
    </w:p>
    <w:p>
      <w:pPr>
        <w:jc w:val="both"/>
        <w:rPr>
          <w:rFonts w:ascii="Cambria" w:cs="Arial" w:hAnsi="Cambria"/>
          <w:b/>
          <w:sz w:val="22"/>
          <w:szCs w:val="22"/>
        </w:rPr>
      </w:pPr>
      <w:r>
        <w:rPr>
          <w:rFonts w:ascii="Cambria" w:cs="Arial" w:hAnsi="Cambria"/>
          <w:b/>
          <w:sz w:val="22"/>
          <w:szCs w:val="22"/>
        </w:rPr>
        <w:tab/>
        <w:tab/>
        <w:tab/>
        <w:tab/>
        <w:tab/>
      </w:r>
    </w:p>
    <w:p>
      <w:pPr>
        <w:jc w:val="both"/>
        <w:rPr>
          <w:rFonts w:ascii="Cambria" w:cs="Arial" w:hAnsi="Cambria"/>
          <w:sz w:val="22"/>
          <w:szCs w:val="22"/>
        </w:rPr>
      </w:pPr>
      <w:r>
        <w:rPr>
          <w:rFonts w:ascii="Cambria" w:cs="Arial" w:hAnsi="Cambria"/>
          <w:sz w:val="22"/>
          <w:szCs w:val="22"/>
        </w:rPr>
        <w:tab/>
        <w:tab/>
        <w:tab/>
        <w:tab/>
        <w:tab/>
      </w:r>
    </w:p>
    <w:p>
      <w:pPr>
        <w:rPr>
          <w:rFonts w:cs="Arial"/>
          <w:b/>
          <w:sz w:val="22"/>
          <w:szCs w:val="22"/>
        </w:rPr>
      </w:pPr>
    </w:p>
    <w:p>
      <w:pPr>
        <w:rPr>
          <w:rFonts w:cs="Arial"/>
          <w:b/>
          <w:sz w:val="22"/>
          <w:szCs w:val="22"/>
        </w:rPr>
      </w:pPr>
    </w:p>
    <w:p>
      <w:pPr>
        <w:rPr>
          <w:rFonts w:cs="Arial"/>
          <w:b/>
          <w:sz w:val="22"/>
          <w:szCs w:val="22"/>
        </w:rPr>
      </w:pPr>
      <w:r>
        <w:rPr>
          <w:rFonts w:ascii="Cambria" w:cs="Arial" w:hAnsi="Cambria"/>
          <w:b/>
          <w:sz w:val="22"/>
          <w:szCs w:val="22"/>
        </w:rPr>
        <w:t xml:space="preserve">                                                                                                                                    </w:t>
      </w:r>
    </w:p>
    <w:p>
      <w:pPr>
        <w:jc w:val="both"/>
        <w:rPr>
          <w:rFonts w:ascii="Cambria" w:cs="Arial" w:hAnsi="Cambria"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</w:t>
      </w:r>
    </w:p>
    <w:p>
      <w:pPr>
        <w:jc w:val="center"/>
        <w:rPr>
          <w:rFonts w:cs="Arial"/>
          <w:b/>
          <w:sz w:val="22"/>
          <w:szCs w:val="22"/>
        </w:rPr>
      </w:pPr>
    </w:p>
    <w:p>
      <w:pPr>
        <w:jc w:val="center"/>
        <w:rPr>
          <w:rFonts w:cs="Arial"/>
          <w:b/>
          <w:sz w:val="22"/>
          <w:szCs w:val="22"/>
        </w:rPr>
      </w:pPr>
    </w:p>
    <w:p>
      <w:pPr>
        <w:jc w:val="center"/>
        <w:rPr>
          <w:rFonts w:cs="Arial"/>
          <w:b/>
          <w:sz w:val="22"/>
          <w:szCs w:val="22"/>
        </w:rPr>
      </w:pPr>
    </w:p>
    <w:p>
      <w:pPr>
        <w:jc w:val="center"/>
        <w:rPr>
          <w:sz w:val="22"/>
          <w:szCs w:val="22"/>
          <w:u w:val="single"/>
        </w:rPr>
      </w:pPr>
      <w:r>
        <w:rPr>
          <w:rFonts w:cs="Arial"/>
          <w:b/>
          <w:sz w:val="22"/>
          <w:szCs w:val="22"/>
        </w:rPr>
        <w:t xml:space="preserve">Sub: - </w:t>
      </w:r>
      <w:r>
        <w:rPr>
          <w:rFonts w:cs="Arial"/>
          <w:sz w:val="22"/>
          <w:szCs w:val="22"/>
          <w:u w:val="single"/>
        </w:rPr>
        <w:t xml:space="preserve">Application for the post of   </w:t>
      </w:r>
      <w:r>
        <w:rPr>
          <w:b/>
          <w:bCs/>
          <w:sz w:val="22"/>
          <w:szCs w:val="22"/>
          <w:u w:val="single"/>
        </w:rPr>
        <w:t>Diploma Electrical Engineer (O</w:t>
      </w:r>
      <w:r>
        <w:rPr>
          <w:sz w:val="22"/>
          <w:szCs w:val="22"/>
          <w:u w:val="single"/>
        </w:rPr>
        <w:t>&amp;</w:t>
      </w:r>
      <w:r>
        <w:rPr>
          <w:b/>
          <w:bCs/>
          <w:sz w:val="22"/>
          <w:szCs w:val="22"/>
          <w:u w:val="single"/>
        </w:rPr>
        <w:t>M</w:t>
      </w:r>
      <w:r>
        <w:rPr>
          <w:sz w:val="22"/>
          <w:szCs w:val="22"/>
          <w:u w:val="single"/>
        </w:rPr>
        <w:t xml:space="preserve">) </w:t>
      </w:r>
    </w:p>
    <w:p>
      <w:pPr>
        <w:jc w:val="center"/>
        <w:rPr>
          <w:sz w:val="22"/>
          <w:szCs w:val="22"/>
          <w:u w:val="single"/>
        </w:rPr>
      </w:pPr>
    </w:p>
    <w:p>
      <w:pPr>
        <w:jc w:val="center"/>
        <w:rPr>
          <w:sz w:val="22"/>
          <w:szCs w:val="22"/>
          <w:u w:val="single"/>
        </w:rPr>
      </w:pPr>
    </w:p>
    <w:p>
      <w:pPr>
        <w:jc w:val="center"/>
        <w:rPr>
          <w:rFonts w:cs="Arial"/>
          <w:sz w:val="22"/>
          <w:szCs w:val="22"/>
          <w:u w:val="single"/>
        </w:rPr>
      </w:pPr>
    </w:p>
    <w:p>
      <w:pPr>
        <w:jc w:val="center"/>
        <w:rPr>
          <w:rFonts w:cs="Arial"/>
          <w:sz w:val="22"/>
          <w:szCs w:val="22"/>
          <w:u w:val="single"/>
        </w:rPr>
      </w:pPr>
    </w:p>
    <w:p>
      <w:pPr>
        <w:rPr>
          <w:sz w:val="22"/>
          <w:szCs w:val="22"/>
        </w:rPr>
      </w:pPr>
      <w:r>
        <w:rPr>
          <w:sz w:val="22"/>
          <w:szCs w:val="22"/>
        </w:rPr>
        <w:t>Respected Sir,</w:t>
      </w: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           It has come to my knowledge from the reliable sources that there is a vacancy of the above said post in your esteemed organization. I would like to offer myself for the same.</w:t>
      </w:r>
    </w:p>
    <w:p>
      <w:pPr>
        <w:rPr>
          <w:sz w:val="22"/>
          <w:szCs w:val="22"/>
        </w:rPr>
      </w:pPr>
    </w:p>
    <w:p>
      <w:pPr>
        <w:ind w:firstLine="720"/>
        <w:rPr>
          <w:sz w:val="22"/>
          <w:szCs w:val="22"/>
        </w:rPr>
      </w:pPr>
      <w:r>
        <w:rPr>
          <w:sz w:val="22"/>
          <w:szCs w:val="22"/>
        </w:rPr>
        <w:t>I believe my knowledge and skills could be useful to your company. I am looking for a company, which is driven with excellence and promotes self-development. My resume is attached herewith, with a request to kindly consider the same and let me an opportunity to present myself for a personal interview to give you a better idea about my capabilities.</w:t>
      </w:r>
    </w:p>
    <w:p>
      <w:pPr>
        <w:rPr>
          <w:sz w:val="22"/>
          <w:szCs w:val="22"/>
        </w:rPr>
      </w:pPr>
    </w:p>
    <w:p>
      <w:pPr>
        <w:ind w:firstLine="720"/>
        <w:rPr>
          <w:sz w:val="22"/>
          <w:szCs w:val="22"/>
        </w:rPr>
      </w:pPr>
      <w:r>
        <w:rPr>
          <w:sz w:val="22"/>
          <w:szCs w:val="22"/>
        </w:rPr>
        <w:t>Needles to mention given an opportunity to work with your company. I will work dedicatedly to achieve common organizational goals, and upgrade myself time by time for both our mutual interests.</w:t>
      </w: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  <w:r>
        <w:rPr>
          <w:sz w:val="22"/>
          <w:szCs w:val="22"/>
        </w:rPr>
        <w:t>Thanking you in advance for exploring the person describes in attached resume.</w:t>
      </w: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  <w:r>
        <w:rPr>
          <w:sz w:val="22"/>
          <w:szCs w:val="22"/>
        </w:rPr>
        <w:t>I am waiting for your positive reply,</w:t>
      </w: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pStyle w:val="22"/>
        <w:keepNext w:val="0"/>
        <w:spacing w:after="0" w:line="240" w:lineRule="auto"/>
        <w:ind w:left="5760" w:firstLine="720"/>
        <w:rPr>
          <w:rFonts w:cs="Arial"/>
          <w:spacing w:val="0"/>
          <w:sz w:val="22"/>
          <w:szCs w:val="22"/>
        </w:rPr>
      </w:pPr>
      <w:r>
        <w:rPr>
          <w:rFonts w:cs="Arial"/>
          <w:b/>
          <w:bCs/>
          <w:spacing w:val="0"/>
          <w:sz w:val="22"/>
          <w:szCs w:val="22"/>
        </w:rPr>
        <w:t xml:space="preserve">                                    With Regards</w:t>
      </w:r>
      <w:r>
        <w:rPr>
          <w:rFonts w:cs="Arial"/>
          <w:spacing w:val="0"/>
          <w:sz w:val="22"/>
          <w:szCs w:val="22"/>
        </w:rPr>
        <w:t>,</w:t>
      </w:r>
    </w:p>
    <w:p>
      <w:pPr>
        <w:jc w:val="right"/>
        <w:rPr>
          <w:rFonts w:cs="Arial"/>
          <w:sz w:val="22"/>
          <w:szCs w:val="22"/>
        </w:rPr>
      </w:pPr>
    </w:p>
    <w:p>
      <w:pPr>
        <w:jc w:val="right"/>
        <w:rPr>
          <w:rFonts w:cs="Arial"/>
          <w:sz w:val="22"/>
          <w:szCs w:val="22"/>
        </w:rPr>
      </w:pPr>
    </w:p>
    <w:p>
      <w:pPr>
        <w:pStyle w:val="23"/>
        <w:jc w:val="right"/>
        <w:rPr>
          <w:rFonts w:ascii="Times New Roman" w:hAnsi="Times New Roman"/>
          <w:b/>
          <w:i/>
          <w:sz w:val="22"/>
          <w:szCs w:val="22"/>
        </w:rPr>
      </w:pPr>
      <w:r>
        <w:rPr>
          <w:rFonts w:cs="Arial"/>
          <w:b/>
          <w:i/>
          <w:sz w:val="22"/>
          <w:szCs w:val="22"/>
        </w:rPr>
        <w:t>(Bhavesh Baldha)</w:t>
      </w:r>
    </w:p>
    <w:p>
      <w:pPr>
        <w:pStyle w:val="16"/>
        <w:tabs>
          <w:tab w:val="left" w:pos="640"/>
          <w:tab w:val="left" w:pos="9055"/>
          <w:tab w:val="left" w:pos="9242"/>
        </w:tabs>
        <w:rPr>
          <w:rFonts w:ascii="Arial" w:hAnsi="Arial"/>
          <w:b/>
          <w:bCs/>
          <w:sz w:val="22"/>
          <w:szCs w:val="22"/>
        </w:rPr>
      </w:pPr>
    </w:p>
    <w:p>
      <w:pPr>
        <w:pStyle w:val="16"/>
        <w:tabs>
          <w:tab w:val="left" w:pos="640"/>
          <w:tab w:val="left" w:pos="9055"/>
          <w:tab w:val="left" w:pos="9242"/>
        </w:tabs>
        <w:jc w:val="left"/>
        <w:rPr>
          <w:rFonts w:ascii="Arial" w:hAnsi="Arial"/>
          <w:b/>
          <w:bCs/>
          <w:sz w:val="22"/>
          <w:szCs w:val="22"/>
        </w:rPr>
      </w:pPr>
    </w:p>
    <w:p>
      <w:pPr>
        <w:jc w:val="both"/>
        <w:rPr>
          <w:rFonts w:ascii="Cambria" w:cs="Arial" w:hAnsi="Cambria"/>
          <w:b/>
          <w:sz w:val="22"/>
          <w:szCs w:val="22"/>
        </w:rPr>
      </w:pPr>
    </w:p>
    <w:p>
      <w:pPr>
        <w:jc w:val="both"/>
        <w:rPr>
          <w:rFonts w:ascii="Cambria" w:cs="Arial" w:hAnsi="Cambria"/>
          <w:b/>
          <w:sz w:val="22"/>
          <w:szCs w:val="22"/>
        </w:rPr>
      </w:pPr>
    </w:p>
    <w:p>
      <w:pPr>
        <w:jc w:val="both"/>
        <w:rPr>
          <w:rFonts w:ascii="Cambria" w:cs="Arial" w:hAnsi="Cambria"/>
          <w:b/>
          <w:sz w:val="22"/>
          <w:szCs w:val="22"/>
        </w:rPr>
      </w:pPr>
    </w:p>
    <w:p>
      <w:pPr>
        <w:jc w:val="both"/>
        <w:rPr>
          <w:rFonts w:ascii="Cambria" w:cs="Arial" w:hAnsi="Cambria"/>
          <w:b/>
          <w:sz w:val="22"/>
          <w:szCs w:val="22"/>
        </w:rPr>
      </w:pPr>
    </w:p>
    <w:p>
      <w:pPr>
        <w:jc w:val="both"/>
        <w:rPr>
          <w:rFonts w:ascii="Cambria" w:cs="Arial" w:hAnsi="Cambria"/>
          <w:b/>
          <w:sz w:val="22"/>
          <w:szCs w:val="22"/>
        </w:rPr>
      </w:pPr>
    </w:p>
    <w:p>
      <w:pPr>
        <w:jc w:val="both"/>
        <w:rPr>
          <w:rFonts w:ascii="Cambria" w:cs="Arial" w:hAnsi="Cambria"/>
          <w:b/>
          <w:sz w:val="22"/>
          <w:szCs w:val="22"/>
        </w:rPr>
      </w:pPr>
    </w:p>
    <w:p>
      <w:pPr>
        <w:jc w:val="both"/>
        <w:rPr>
          <w:rFonts w:ascii="Cambria" w:cs="Arial" w:hAnsi="Cambria"/>
          <w:b/>
          <w:sz w:val="22"/>
          <w:szCs w:val="22"/>
        </w:rPr>
      </w:pPr>
      <w:r>
        <w:rPr>
          <w:rFonts w:ascii="Cambria" w:cs="Arial" w:hAnsi="Cambria"/>
          <w:b/>
          <w:sz w:val="22"/>
          <w:szCs w:val="22"/>
        </w:rPr>
        <w:t>BHAVESH BALDHA</w:t>
        <w:tab/>
        <w:tab/>
        <w:tab/>
        <w:tab/>
        <w:tab/>
      </w:r>
    </w:p>
    <w:p>
      <w:pPr>
        <w:jc w:val="both"/>
        <w:rPr>
          <w:rFonts w:ascii="Cambria" w:cs="Arial" w:hAnsi="Cambria"/>
          <w:sz w:val="22"/>
          <w:szCs w:val="22"/>
        </w:rPr>
      </w:pPr>
      <w:r>
        <w:rPr>
          <w:b/>
          <w:sz w:val="22"/>
          <w:szCs w:val="22"/>
        </w:rPr>
        <w:t xml:space="preserve">Diploma Electrical  </w:t>
      </w:r>
      <w:r>
        <w:rPr>
          <w:rFonts w:ascii="Cambria" w:cs="Arial" w:hAnsi="Cambria"/>
          <w:sz w:val="22"/>
          <w:szCs w:val="22"/>
        </w:rPr>
        <w:tab/>
        <w:tab/>
        <w:tab/>
        <w:tab/>
        <w:tab/>
        <w:tab/>
      </w:r>
    </w:p>
    <w:p>
      <w:pPr>
        <w:jc w:val="both"/>
        <w:rPr>
          <w:rFonts w:ascii="Cambria" w:cs="Arial" w:hAnsi="Cambria"/>
          <w:sz w:val="22"/>
          <w:szCs w:val="22"/>
        </w:rPr>
      </w:pPr>
      <w:r>
        <w:rPr>
          <w:rFonts w:ascii="Cambria" w:cs="Arial" w:hAnsi="Cambria"/>
          <w:sz w:val="22"/>
          <w:szCs w:val="22"/>
        </w:rPr>
        <w:t>Date of Birth: 18</w:t>
      </w:r>
      <w:r>
        <w:rPr>
          <w:rFonts w:ascii="Cambria" w:cs="Arial" w:hAnsi="Cambria"/>
          <w:sz w:val="22"/>
          <w:szCs w:val="22"/>
          <w:vertAlign w:val="superscript"/>
        </w:rPr>
        <w:t>TH</w:t>
      </w:r>
      <w:r>
        <w:rPr>
          <w:rFonts w:ascii="Cambria" w:cs="Arial" w:hAnsi="Cambria"/>
          <w:sz w:val="22"/>
          <w:szCs w:val="22"/>
        </w:rPr>
        <w:t>, Jan, 1988</w:t>
        <w:tab/>
        <w:tab/>
        <w:tab/>
        <w:tab/>
        <w:tab/>
        <w:tab/>
      </w:r>
    </w:p>
    <w:p>
      <w:pPr>
        <w:jc w:val="both"/>
        <w:rPr>
          <w:rFonts w:ascii="Cambria" w:cs="Arial" w:hAnsi="Cambria"/>
          <w:sz w:val="22"/>
          <w:szCs w:val="22"/>
          <w:lang w:val="pt-BR" w:eastAsia="pt-BR"/>
        </w:rPr>
      </w:pPr>
      <w:r>
        <w:rPr>
          <w:rFonts w:ascii="Cambria" w:cs="Arial" w:hAnsi="Cambria"/>
          <w:sz w:val="22"/>
          <w:szCs w:val="22"/>
          <w:lang w:val="pt-BR" w:eastAsia="pt-BR"/>
        </w:rPr>
        <w:t xml:space="preserve">Mail ID : </w:t>
      </w:r>
      <w:r>
        <w:rPr>
          <w:rStyle w:val="15"/>
          <w:rFonts w:ascii="Cambria" w:cs="Arial" w:hAnsi="Cambria"/>
          <w:color w:val="auto"/>
          <w:sz w:val="22"/>
          <w:szCs w:val="22"/>
          <w:lang w:val="pt-BR" w:eastAsia="pt-BR"/>
        </w:rPr>
        <w:fldChar w:fldCharType="begin"/>
      </w:r>
      <w:r>
        <w:instrText>HYPERLINK "mailto:bhavesh_baldha2003@yahoo.com"</w:instrText>
      </w:r>
      <w:r>
        <w:rPr>
          <w:rStyle w:val="15"/>
          <w:rFonts w:ascii="Cambria" w:cs="Arial" w:hAnsi="Cambria"/>
          <w:color w:val="auto"/>
          <w:sz w:val="22"/>
          <w:szCs w:val="22"/>
          <w:lang w:val="pt-BR" w:eastAsia="pt-BR"/>
        </w:rPr>
        <w:fldChar w:fldCharType="separate"/>
      </w:r>
      <w:r>
        <w:rPr>
          <w:rStyle w:val="15"/>
          <w:rFonts w:ascii="Cambria" w:cs="Arial" w:hAnsi="Cambria"/>
          <w:color w:val="auto"/>
          <w:sz w:val="22"/>
          <w:szCs w:val="22"/>
          <w:lang w:val="pt-BR" w:eastAsia="pt-BR"/>
        </w:rPr>
        <w:t>bhavesh_baldha2003@yahoo.com</w:t>
      </w:r>
      <w:r>
        <w:rPr>
          <w:rStyle w:val="15"/>
          <w:rFonts w:ascii="Cambria" w:cs="Arial" w:hAnsi="Cambria"/>
          <w:color w:val="auto"/>
          <w:sz w:val="22"/>
          <w:szCs w:val="22"/>
          <w:lang w:val="pt-BR" w:eastAsia="pt-BR"/>
        </w:rPr>
        <w:fldChar w:fldCharType="end"/>
      </w:r>
    </w:p>
    <w:p>
      <w:pPr>
        <w:jc w:val="both"/>
        <w:rPr>
          <w:rFonts w:ascii="Cambria" w:cs="Arial" w:hAnsi="Cambria"/>
          <w:sz w:val="22"/>
          <w:szCs w:val="22"/>
        </w:rPr>
      </w:pPr>
      <w:r>
        <w:rPr>
          <w:rFonts w:ascii="Cambria" w:cs="Arial" w:hAnsi="Cambria"/>
          <w:sz w:val="22"/>
          <w:szCs w:val="22"/>
        </w:rPr>
        <w:t>Mob. No.: 9979891200</w:t>
      </w:r>
    </w:p>
    <w:p>
      <w:pPr>
        <w:pStyle w:val="16"/>
        <w:tabs>
          <w:tab w:val="clear" w:pos="640"/>
          <w:tab w:val="clear" w:pos="9055"/>
          <w:tab w:val="clear" w:pos="9242"/>
          <w:tab w:val="left" w:pos="2430"/>
          <w:tab w:val="left" w:pos="6840"/>
        </w:tabs>
        <w:ind w:right="-1260"/>
        <w:jc w:val="both"/>
        <w:rPr>
          <w:rFonts w:ascii="Cambria" w:cs="Arial" w:hAnsi="Cambria"/>
          <w:b/>
          <w:sz w:val="22"/>
          <w:szCs w:val="22"/>
          <w:u w:val="none"/>
          <w:lang w:val="pt-BR" w:eastAsia="pt-BR"/>
        </w:rPr>
      </w:pPr>
      <w:r>
        <w:rPr>
          <w:rFonts w:ascii="Adani Regular" w:cs="Arial" w:hAnsi="Adani Regular"/>
          <w:b/>
          <w:bCs/>
          <w:sz w:val="22"/>
          <w:szCs w:val="22"/>
          <w:lang w:val="pt-BR" w:eastAsia="pt-BR"/>
        </w:rPr>
        <w:t>Total Experience – 19 Years</w:t>
      </w:r>
    </w:p>
    <w:p>
      <w:pPr>
        <w:ind w:left="180" w:right="-720"/>
        <w:rPr>
          <w:rFonts w:ascii="Cambria" w:cs="Arial" w:hAnsi="Cambria"/>
          <w:sz w:val="22"/>
          <w:szCs w:val="22"/>
        </w:rPr>
      </w:pPr>
    </w:p>
    <w:p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mc:AlternateContent>
          <mc:Choice Requires="wps">
            <w:drawing>
              <wp:anchor distT="0" distB="0" distL="114298" distR="114298" simplePos="0" relativeHeight="22" behindDoc="0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207645</wp:posOffset>
                </wp:positionV>
                <wp:extent cx="6448425" cy="91439"/>
                <wp:effectExtent l="0" t="0" r="0" b="0"/>
                <wp:wrapNone/>
                <wp:docPr id="1" name="矩形 1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448425" cy="91439"/>
                        </a:xfrm>
                        <a:prstGeom prst="rect"/>
                        <a:gradFill rotWithShape="0">
                          <a:gsLst>
                            <a:gs pos="0">
                              <a:srgbClr val="FFFFFF">
                                <a:alpha val="100000"/>
                              </a:srgbClr>
                            </a:gs>
                            <a:gs pos="100000">
                              <a:srgbClr val="464646">
                                <a:alpha val="100000"/>
                              </a:srgbClr>
                            </a:gs>
                          </a:gsLst>
                          <a:lin ang="0" scaled="1"/>
                        </a:gradFill>
                        <a:ln w="12700" cmpd="sng" cap="flat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矩形 2" o:spid="_x0000_s2" fillcolor="#FFFFFF" stroked="f" strokeweight="1.0pt" style="position:absolute;&#10;margin-left:0.0pt;&#10;margin-top:16.35pt;&#10;width:507.75pt;&#10;height:7.1999993pt;&#10;z-index:22;&#10;mso-position-horizontal:absolute;&#10;mso-position-vertical:absolute;&#10;mso-wrap-distance-left:8.999843pt;&#10;mso-wrap-distance-right:8.999843pt;">
                <v:fill color2="#464646" colors="0 #FFFFFF;1 #464646" angle="-90" focus="100%" type="gradient"/>
                <v:stroke color="#000000"/>
              </v:rect>
            </w:pict>
          </mc:Fallback>
        </mc:AlternateContent>
      </w:r>
      <w:r>
        <w:rPr>
          <w:b/>
          <w:bCs/>
          <w:sz w:val="22"/>
          <w:szCs w:val="22"/>
        </w:rPr>
        <w:t>CARRER OBJECTIVE</w:t>
      </w:r>
    </w:p>
    <w:p>
      <w:pPr>
        <w:ind w:left="180" w:right="-720"/>
        <w:rPr>
          <w:rFonts w:ascii="Cambria" w:cs="Arial" w:hAnsi="Cambria"/>
          <w:sz w:val="22"/>
          <w:szCs w:val="22"/>
        </w:rPr>
      </w:pPr>
    </w:p>
    <w:p>
      <w:pPr>
        <w:jc w:val="both"/>
        <w:rPr>
          <w:rFonts w:ascii="Cambria" w:cs="Arial" w:hAnsi="Cambria"/>
          <w:sz w:val="22"/>
          <w:szCs w:val="22"/>
          <w:lang w:val="pt-BR" w:eastAsia="pt-BR"/>
        </w:rPr>
      </w:pPr>
    </w:p>
    <w:p>
      <w:pPr>
        <w:spacing w:line="276" w:lineRule="auto"/>
        <w:jc w:val="both"/>
        <w:rPr>
          <w:rFonts w:ascii="Cambria" w:eastAsia="Arial" w:hAnsi="Cambria"/>
          <w:sz w:val="25"/>
          <w:szCs w:val="25"/>
        </w:rPr>
      </w:pPr>
      <w:r>
        <w:rPr>
          <w:rFonts w:ascii="Cambria" w:eastAsia="Arial" w:hAnsi="Cambria"/>
          <w:sz w:val="25"/>
          <w:szCs w:val="25"/>
        </w:rPr>
        <w:t xml:space="preserve">Electrical Engineer professional with </w:t>
      </w:r>
      <w:r>
        <w:rPr>
          <w:rFonts w:ascii="Cambria" w:eastAsia="Arial" w:hAnsi="Cambria"/>
          <w:b/>
          <w:sz w:val="25"/>
          <w:szCs w:val="25"/>
        </w:rPr>
        <w:t>19 years</w:t>
      </w:r>
      <w:r>
        <w:rPr>
          <w:rFonts w:ascii="Cambria" w:eastAsia="Arial" w:hAnsi="Cambria"/>
          <w:sz w:val="25"/>
          <w:szCs w:val="25"/>
        </w:rPr>
        <w:t xml:space="preserve"> of experience in Protection Testing and Commissioning of electrical relays and equipments , seeking a position in which these skills can be utilized and enhanced for the betterment of the organization.</w:t>
      </w:r>
    </w:p>
    <w:p>
      <w:pPr>
        <w:jc w:val="both"/>
        <w:rPr>
          <w:rFonts w:ascii="Arial" w:cs="Arial" w:hAnsi="Arial"/>
          <w:b/>
          <w:sz w:val="22"/>
          <w:szCs w:val="22"/>
        </w:rPr>
      </w:pPr>
    </w:p>
    <w:p>
      <w:pPr>
        <w:jc w:val="both"/>
        <w:rPr>
          <w:rFonts w:ascii="Arial" w:cs="Arial" w:hAnsi="Arial"/>
          <w:b/>
          <w:sz w:val="22"/>
          <w:szCs w:val="22"/>
        </w:rPr>
      </w:pPr>
    </w:p>
    <w:p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mc:AlternateContent>
          <mc:Choice Requires="wps">
            <w:drawing>
              <wp:anchor distT="0" distB="0" distL="114298" distR="114298" simplePos="0" relativeHeight="21" behindDoc="0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207645</wp:posOffset>
                </wp:positionV>
                <wp:extent cx="6448425" cy="91439"/>
                <wp:effectExtent l="0" t="0" r="0" b="0"/>
                <wp:wrapNone/>
                <wp:docPr id="3" name="矩形 3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448425" cy="91439"/>
                        </a:xfrm>
                        <a:prstGeom prst="rect"/>
                        <a:gradFill rotWithShape="0">
                          <a:gsLst>
                            <a:gs pos="0">
                              <a:srgbClr val="FFFFFF">
                                <a:alpha val="100000"/>
                              </a:srgbClr>
                            </a:gs>
                            <a:gs pos="100000">
                              <a:srgbClr val="464646">
                                <a:alpha val="100000"/>
                              </a:srgbClr>
                            </a:gs>
                          </a:gsLst>
                          <a:lin ang="0" scaled="1"/>
                        </a:gradFill>
                        <a:ln w="12700" cmpd="sng" cap="flat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矩形 4" o:spid="_x0000_s4" fillcolor="#FFFFFF" stroked="f" strokeweight="1.0pt" style="position:absolute;&#10;margin-left:0.0pt;&#10;margin-top:16.35pt;&#10;width:507.75pt;&#10;height:7.1999993pt;&#10;z-index:21;&#10;mso-position-horizontal:absolute;&#10;mso-position-vertical:absolute;&#10;mso-wrap-distance-left:8.999843pt;&#10;mso-wrap-distance-right:8.999843pt;">
                <v:fill color2="#464646" colors="0 #FFFFFF;1 #464646" angle="-90" focus="100%" type="gradient"/>
                <v:stroke color="#000000"/>
              </v:rect>
            </w:pict>
          </mc:Fallback>
        </mc:AlternateContent>
      </w:r>
      <w:r>
        <w:rPr>
          <w:b/>
          <w:bCs/>
          <w:sz w:val="22"/>
          <w:szCs w:val="22"/>
        </w:rPr>
        <w:t>EDUCATION QUALIFICATION :</w:t>
      </w:r>
    </w:p>
    <w:p>
      <w:pPr>
        <w:spacing w:line="360" w:lineRule="auto"/>
        <w:rPr>
          <w:rFonts w:ascii="Verdana" w:hAnsi="Verdana"/>
          <w:sz w:val="22"/>
          <w:szCs w:val="22"/>
        </w:rPr>
      </w:pPr>
    </w:p>
    <w:p>
      <w:pPr>
        <w:jc w:val="both"/>
        <w:rPr>
          <w:rFonts w:ascii="Cambria" w:cs="Arial" w:hAnsi="Cambria"/>
          <w:sz w:val="22"/>
          <w:szCs w:val="22"/>
        </w:rPr>
      </w:pPr>
    </w:p>
    <w:tbl>
      <w:tblPr>
        <w:jc w:val="left"/>
        <w:tblInd w:w="-15" w:type="dxa"/>
        <w:tblW w:w="476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2604"/>
        <w:gridCol w:w="1709"/>
        <w:gridCol w:w="2745"/>
        <w:gridCol w:w="2094"/>
      </w:tblGrid>
      <w:tr>
        <w:trPr>
          <w:trHeight w:val="781"/>
        </w:trPr>
        <w:tc>
          <w:tcPr>
            <w:tcW w:w="624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Cambria" w:cs="Arial" w:hAnsi="Cambria"/>
                <w:b/>
              </w:rPr>
            </w:pPr>
          </w:p>
          <w:p>
            <w:pPr>
              <w:jc w:val="center"/>
              <w:rPr>
                <w:rFonts w:ascii="Cambria" w:cs="Arial" w:hAnsi="Cambria"/>
                <w:b/>
              </w:rPr>
            </w:pPr>
            <w:r>
              <w:rPr>
                <w:rFonts w:ascii="Cambria" w:cs="Arial" w:hAnsi="Cambria"/>
                <w:b/>
                <w:sz w:val="22"/>
                <w:szCs w:val="22"/>
              </w:rPr>
              <w:t>Sr. No.</w:t>
            </w:r>
          </w:p>
        </w:tc>
        <w:tc>
          <w:tcPr>
            <w:tcW w:w="2604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Cambria" w:cs="Arial" w:hAnsi="Cambria"/>
                <w:b/>
              </w:rPr>
            </w:pPr>
            <w:r>
              <w:rPr>
                <w:rFonts w:ascii="Cambria" w:cs="Arial" w:hAnsi="Cambria"/>
                <w:b/>
                <w:sz w:val="22"/>
                <w:szCs w:val="22"/>
              </w:rPr>
              <w:t>Name of Course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pStyle w:val="2"/>
              <w:jc w:val="center"/>
              <w:rPr>
                <w:rFonts w:ascii="Cambria" w:hAnsi="Cambria"/>
                <w:i w:val="0"/>
                <w:sz w:val="22"/>
                <w:szCs w:val="22"/>
              </w:rPr>
            </w:pPr>
            <w:r>
              <w:rPr>
                <w:rFonts w:ascii="Cambria" w:hAnsi="Cambria"/>
                <w:i w:val="0"/>
                <w:sz w:val="22"/>
                <w:szCs w:val="22"/>
              </w:rPr>
              <w:t>Year of Passing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pStyle w:val="2"/>
              <w:jc w:val="center"/>
              <w:rPr>
                <w:rFonts w:ascii="Cambria" w:hAnsi="Cambria"/>
                <w:i w:val="0"/>
                <w:sz w:val="22"/>
                <w:szCs w:val="22"/>
              </w:rPr>
            </w:pPr>
            <w:r>
              <w:rPr>
                <w:rFonts w:ascii="Cambria" w:hAnsi="Cambria"/>
                <w:i w:val="0"/>
                <w:sz w:val="22"/>
                <w:szCs w:val="22"/>
              </w:rPr>
              <w:t>Institute/ Education Board</w:t>
            </w:r>
          </w:p>
        </w:tc>
        <w:tc>
          <w:tcPr>
            <w:tcW w:w="2094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Cambria" w:cs="Arial" w:hAnsi="Cambria"/>
                <w:b/>
              </w:rPr>
            </w:pPr>
            <w:r>
              <w:rPr>
                <w:rFonts w:ascii="Cambria" w:cs="Arial" w:hAnsi="Cambria"/>
                <w:b/>
                <w:sz w:val="22"/>
                <w:szCs w:val="22"/>
              </w:rPr>
              <w:t>Marks in %</w:t>
            </w:r>
          </w:p>
        </w:tc>
      </w:tr>
      <w:tr>
        <w:trPr>
          <w:trHeight w:val="657"/>
        </w:trPr>
        <w:tc>
          <w:tcPr>
            <w:tcW w:w="6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Cambria" w:cs="Arial" w:hAnsi="Cambria"/>
              </w:rPr>
            </w:pPr>
            <w:r>
              <w:rPr>
                <w:rFonts w:ascii="Cambria" w:cs="Arial" w:hAnsi="Cambria"/>
                <w:sz w:val="22"/>
                <w:szCs w:val="22"/>
              </w:rPr>
              <w:t>01</w:t>
            </w:r>
          </w:p>
        </w:tc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Cambria" w:cs="Arial" w:hAnsi="Cambria"/>
              </w:rPr>
            </w:pPr>
            <w:r>
              <w:rPr>
                <w:sz w:val="22"/>
                <w:szCs w:val="22"/>
              </w:rPr>
              <w:t>Diploma Electrical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Cambria" w:cs="Arial" w:hAnsi="Cambria"/>
              </w:rPr>
            </w:pPr>
            <w:r>
              <w:rPr>
                <w:sz w:val="22"/>
                <w:szCs w:val="22"/>
              </w:rPr>
              <w:t>Aug-2020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Cambria" w:cs="Arial" w:hAnsi="Cambria"/>
              </w:rPr>
            </w:pPr>
            <w:r>
              <w:rPr>
                <w:rFonts w:ascii="Cambria" w:cs="Arial" w:hAnsi="Cambria"/>
                <w:sz w:val="22"/>
                <w:szCs w:val="22"/>
              </w:rPr>
              <w:t xml:space="preserve">GTU </w:t>
            </w:r>
          </w:p>
        </w:tc>
        <w:tc>
          <w:tcPr>
            <w:tcW w:w="20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Cambria" w:cs="Arial" w:hAnsi="Cambria"/>
                <w:b/>
              </w:rPr>
            </w:pPr>
            <w:r>
              <w:rPr>
                <w:sz w:val="22"/>
                <w:szCs w:val="22"/>
              </w:rPr>
              <w:t>8.46 (CGPA)</w:t>
            </w:r>
          </w:p>
        </w:tc>
      </w:tr>
      <w:tr>
        <w:trPr>
          <w:trHeight w:val="627"/>
        </w:trPr>
        <w:tc>
          <w:tcPr>
            <w:tcW w:w="6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Cambria" w:cs="Arial" w:hAnsi="Cambria"/>
              </w:rPr>
            </w:pPr>
            <w:r>
              <w:rPr>
                <w:rFonts w:ascii="Cambria" w:cs="Arial" w:hAnsi="Cambria"/>
                <w:sz w:val="22"/>
                <w:szCs w:val="22"/>
              </w:rPr>
              <w:t>02</w:t>
            </w:r>
          </w:p>
        </w:tc>
        <w:tc>
          <w:tcPr>
            <w:tcW w:w="2604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Cambria" w:cs="Arial" w:hAnsi="Cambria"/>
              </w:rPr>
            </w:pPr>
            <w:r>
              <w:rPr>
                <w:rFonts w:ascii="Cambria" w:cs="Arial" w:hAnsi="Cambria"/>
                <w:sz w:val="22"/>
                <w:szCs w:val="22"/>
              </w:rPr>
              <w:t>ITI-Electrician</w:t>
            </w:r>
          </w:p>
          <w:p>
            <w:pPr>
              <w:jc w:val="center"/>
              <w:rPr>
                <w:rFonts w:ascii="Cambria" w:cs="Arial" w:hAnsi="Cambria"/>
              </w:rPr>
            </w:pP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Cambria" w:cs="Arial" w:hAnsi="Cambria"/>
              </w:rPr>
            </w:pPr>
            <w:r>
              <w:rPr>
                <w:sz w:val="22"/>
                <w:szCs w:val="22"/>
              </w:rPr>
              <w:t>July-2006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Cambria" w:cs="Arial" w:hAnsi="Cambria"/>
              </w:rPr>
            </w:pPr>
            <w:r>
              <w:rPr>
                <w:rFonts w:ascii="Cambria" w:cs="Arial" w:hAnsi="Cambria"/>
                <w:sz w:val="22"/>
                <w:szCs w:val="22"/>
              </w:rPr>
              <w:t>NCVT</w:t>
            </w:r>
          </w:p>
        </w:tc>
        <w:tc>
          <w:tcPr>
            <w:tcW w:w="20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Cambria" w:cs="Arial" w:hAnsi="Cambria"/>
                <w:b/>
              </w:rPr>
            </w:pPr>
            <w:r>
              <w:rPr>
                <w:sz w:val="22"/>
                <w:szCs w:val="22"/>
              </w:rPr>
              <w:t>64%</w:t>
            </w:r>
          </w:p>
        </w:tc>
      </w:tr>
    </w:tbl>
    <w:p>
      <w:pPr>
        <w:rPr>
          <w:rFonts w:ascii="Cambria" w:cs="Arial" w:hAnsi="Cambria"/>
          <w:sz w:val="22"/>
          <w:szCs w:val="22"/>
        </w:rPr>
      </w:pPr>
    </w:p>
    <w:p>
      <w:pPr>
        <w:pStyle w:val="20"/>
        <w:numPr>
          <w:ilvl w:val="0"/>
          <w:numId w:val="1"/>
        </w:numPr>
        <w:spacing w:after="0" w:line="360" w:lineRule="auto"/>
        <w:ind w:left="360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I have permit for ELECTRICAL SUPERVISOR of Government of Gujarat.</w:t>
      </w:r>
    </w:p>
    <w:p>
      <w:pPr>
        <w:tabs>
          <w:tab w:val="left" w:pos="360"/>
        </w:tabs>
        <w:spacing w:line="360" w:lineRule="auto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     License No. - GJ/GS-E-001385-DEE-2020</w:t>
        <w:tab/>
      </w:r>
    </w:p>
    <w:p>
      <w:pPr>
        <w:rPr>
          <w:rFonts w:ascii="Cambria" w:cs="Arial" w:hAnsi="Cambria"/>
          <w:sz w:val="22"/>
          <w:szCs w:val="22"/>
        </w:rPr>
      </w:pPr>
    </w:p>
    <w:p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mc:AlternateContent>
          <mc:Choice Requires="wps">
            <w:drawing>
              <wp:anchor distT="0" distB="0" distL="114298" distR="114298" simplePos="0" relativeHeight="20" behindDoc="0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207645</wp:posOffset>
                </wp:positionV>
                <wp:extent cx="6448425" cy="91439"/>
                <wp:effectExtent l="0" t="0" r="0" b="0"/>
                <wp:wrapNone/>
                <wp:docPr id="5" name="矩形 5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448425" cy="91439"/>
                        </a:xfrm>
                        <a:prstGeom prst="rect"/>
                        <a:gradFill rotWithShape="0">
                          <a:gsLst>
                            <a:gs pos="0">
                              <a:srgbClr val="FFFFFF">
                                <a:alpha val="100000"/>
                              </a:srgbClr>
                            </a:gs>
                            <a:gs pos="100000">
                              <a:srgbClr val="464646">
                                <a:alpha val="100000"/>
                              </a:srgbClr>
                            </a:gs>
                          </a:gsLst>
                          <a:lin ang="0" scaled="1"/>
                        </a:gradFill>
                        <a:ln w="12700" cmpd="sng" cap="flat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矩形 6" o:spid="_x0000_s6" fillcolor="#FFFFFF" stroked="f" strokeweight="1.0pt" style="position:absolute;&#10;margin-left:0.0pt;&#10;margin-top:16.35pt;&#10;width:507.75pt;&#10;height:7.1999993pt;&#10;z-index:20;&#10;mso-position-horizontal:absolute;&#10;mso-position-vertical:absolute;&#10;mso-wrap-distance-left:8.999843pt;&#10;mso-wrap-distance-right:8.999843pt;">
                <v:fill color2="#464646" colors="0 #FFFFFF;1 #464646" angle="-90" focus="100%" type="gradient"/>
                <v:stroke color="#000000"/>
              </v:rect>
            </w:pict>
          </mc:Fallback>
        </mc:AlternateContent>
      </w:r>
      <w:r>
        <w:rPr>
          <w:b/>
          <w:bCs/>
          <w:sz w:val="22"/>
          <w:szCs w:val="22"/>
        </w:rPr>
        <w:t>PRESENT ROLE</w:t>
      </w:r>
    </w:p>
    <w:p>
      <w:pPr>
        <w:ind w:left="180"/>
        <w:jc w:val="both"/>
        <w:rPr>
          <w:rFonts w:ascii="Adani Regular" w:cs="Arial" w:hAnsi="Adani Regular"/>
          <w:b/>
          <w:sz w:val="22"/>
          <w:szCs w:val="22"/>
        </w:rPr>
      </w:pPr>
    </w:p>
    <w:p>
      <w:pPr>
        <w:ind w:left="180"/>
        <w:jc w:val="both"/>
        <w:rPr>
          <w:rFonts w:ascii="Adani Regular" w:cs="Arial" w:hAnsi="Adani Regular"/>
          <w:b/>
          <w:sz w:val="22"/>
          <w:szCs w:val="22"/>
        </w:rPr>
      </w:pPr>
    </w:p>
    <w:p>
      <w:pPr>
        <w:spacing w:line="0" w:lineRule="atLeast"/>
        <w:rPr>
          <w:rFonts w:ascii="Cambria" w:eastAsia="Verdana" w:hAnsi="Cambria"/>
          <w:b/>
          <w:sz w:val="28"/>
          <w:szCs w:val="28"/>
        </w:rPr>
      </w:pPr>
      <w:r>
        <w:rPr>
          <w:rFonts w:ascii="Cambria" w:eastAsia="Verdana" w:hAnsi="Cambria"/>
          <w:b/>
          <w:sz w:val="28"/>
          <w:szCs w:val="28"/>
        </w:rPr>
        <w:t>PROFESSIONAL EXPERIENCE- Adani Power Mundra ltd   (4x330MW + 5x660MW)</w:t>
      </w:r>
    </w:p>
    <w:p>
      <w:pPr>
        <w:spacing w:line="0" w:lineRule="atLeast"/>
        <w:rPr>
          <w:rFonts w:ascii="Cambria" w:eastAsia="Arial" w:hAnsi="Cambria"/>
          <w:b/>
          <w:sz w:val="28"/>
          <w:szCs w:val="26"/>
        </w:rPr>
      </w:pPr>
      <w:r>
        <w:rPr>
          <w:rFonts w:ascii="Cambria" w:eastAsia="Arial" w:hAnsi="Cambria"/>
          <w:b/>
          <w:sz w:val="28"/>
          <w:szCs w:val="26"/>
        </w:rPr>
        <w:drawing>
          <wp:anchor distT="0" distB="0" distL="114300" distR="114300" simplePos="0" relativeHeight="2" behindDoc="1" locked="0" layoutInCell="1" hidden="0" allowOverlap="1">
            <wp:simplePos x="0" y="0"/>
            <wp:positionH relativeFrom="column">
              <wp:posOffset>-53340</wp:posOffset>
            </wp:positionH>
            <wp:positionV relativeFrom="paragraph">
              <wp:posOffset>635</wp:posOffset>
            </wp:positionV>
            <wp:extent cx="6806565" cy="26670"/>
            <wp:effectExtent l="0" t="0" r="0" b="0"/>
            <wp:wrapNone/>
            <wp:docPr id="7" name="图片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806565" cy="26670"/>
                    </a:xfrm>
                    <a:prstGeom prst="rect"/>
                    <a:noFill/>
                    <a:ln w="12700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rPr>
          <w:rFonts w:ascii="Cambria" w:eastAsia="Arial" w:hAnsi="Cambria"/>
          <w:b/>
          <w:sz w:val="28"/>
          <w:szCs w:val="26"/>
        </w:rPr>
        <w:t xml:space="preserve">Junior Officer, </w:t>
      </w:r>
    </w:p>
    <w:p>
      <w:pPr>
        <w:spacing w:line="0" w:lineRule="atLeast"/>
        <w:rPr>
          <w:rFonts w:ascii="Cambria" w:eastAsia="Arial" w:hAnsi="Cambria"/>
          <w:b/>
          <w:sz w:val="28"/>
          <w:szCs w:val="26"/>
        </w:rPr>
      </w:pPr>
      <w:r>
        <w:rPr>
          <w:rFonts w:ascii="Cambria" w:eastAsia="Arial" w:hAnsi="Cambria"/>
          <w:b/>
          <w:sz w:val="28"/>
          <w:szCs w:val="26"/>
        </w:rPr>
        <w:t xml:space="preserve">Electrical Maintenace &amp; Testing          </w:t>
      </w:r>
    </w:p>
    <w:p>
      <w:pPr>
        <w:spacing w:line="0" w:lineRule="atLeast"/>
        <w:rPr>
          <w:rFonts w:ascii="Cambria" w:eastAsia="Verdana" w:hAnsi="Cambria"/>
          <w:b/>
          <w:sz w:val="32"/>
          <w:szCs w:val="28"/>
        </w:rPr>
      </w:pPr>
      <w:r>
        <w:rPr>
          <w:rFonts w:ascii="Cambria" w:eastAsia="Arial" w:hAnsi="Cambria"/>
          <w:b/>
          <w:sz w:val="28"/>
          <w:szCs w:val="26"/>
        </w:rPr>
        <w:t xml:space="preserve">02/11/2010 To Present                </w:t>
      </w:r>
    </w:p>
    <w:p>
      <w:pPr>
        <w:spacing w:line="0" w:lineRule="atLeast"/>
        <w:rPr>
          <w:rFonts w:ascii="Cambria" w:eastAsia="Verdana" w:hAnsi="Cambria"/>
          <w:b/>
          <w:sz w:val="28"/>
          <w:szCs w:val="28"/>
        </w:rPr>
      </w:pPr>
    </w:p>
    <w:p>
      <w:pPr>
        <w:spacing w:line="7" w:lineRule="exact"/>
        <w:rPr>
          <w:rFonts w:ascii="Cambria" w:hAnsi="Cambria"/>
          <w:sz w:val="26"/>
          <w:szCs w:val="26"/>
        </w:rPr>
      </w:pP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Expertise in commissioning, Testing and Trouble shooting of HT, LT Switchgear of various make like ABB, L&amp;T, C&amp;S, Siemens and Chinese switchgear. 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Weekly and Monthly ABT joint meter readings with GETCO and SLDC officials.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660 MW and 330MW generator testing.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Arial" w:hAnsi="Cambria"/>
          <w:sz w:val="26"/>
          <w:szCs w:val="26"/>
        </w:rPr>
        <w:t>Testing &amp; Commissioning of HT, LT motor and outgoing feeder protection relay.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Arial" w:hAnsi="Cambria"/>
          <w:sz w:val="26"/>
          <w:szCs w:val="26"/>
        </w:rPr>
        <w:t>Testing and Commissioning of High speed Bus Transfer relay for HT and LT voltage system.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Arial" w:hAnsi="Cambria"/>
          <w:sz w:val="26"/>
          <w:szCs w:val="26"/>
        </w:rPr>
        <w:t>Maintenance and Testing of service and power transformer upto 315MVA.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Arial" w:hAnsi="Cambria"/>
          <w:sz w:val="26"/>
          <w:szCs w:val="26"/>
        </w:rPr>
        <w:t xml:space="preserve">Power and service transformer Control and relay panel inspection and protection system functionality testing. 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Arial" w:hAnsi="Cambria"/>
          <w:sz w:val="26"/>
          <w:szCs w:val="26"/>
        </w:rPr>
        <w:t>Knowledge of power transformer differential and REF protection primary stability test and calculation.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Arial" w:hAnsi="Cambria"/>
          <w:sz w:val="26"/>
          <w:szCs w:val="26"/>
        </w:rPr>
        <w:t>Maintenance and testing of CT, CVT, PT and breaker testing from 6.6kV to 400kV voltage level.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Arial" w:hAnsi="Cambria"/>
          <w:sz w:val="26"/>
          <w:szCs w:val="26"/>
        </w:rPr>
        <w:t>Switchyard 220kV &amp; 400kV protection relay testing and various scheme checking.</w:t>
      </w:r>
    </w:p>
    <w:p>
      <w:pPr>
        <w:spacing w:line="11" w:lineRule="exact"/>
        <w:jc w:val="both"/>
        <w:rPr>
          <w:rFonts w:eastAsia="Arial"/>
          <w:sz w:val="26"/>
          <w:szCs w:val="26"/>
        </w:rPr>
      </w:pPr>
    </w:p>
    <w:p>
      <w:pPr>
        <w:spacing w:line="17" w:lineRule="exact"/>
        <w:jc w:val="both"/>
        <w:rPr>
          <w:rFonts w:eastAsia="Arial"/>
          <w:sz w:val="26"/>
          <w:szCs w:val="26"/>
        </w:rPr>
      </w:pP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cs="Calibri" w:hAnsi="Cambria"/>
          <w:sz w:val="26"/>
          <w:szCs w:val="26"/>
        </w:rPr>
      </w:pPr>
      <w:r>
        <w:rPr>
          <w:rFonts w:ascii="Cambria" w:eastAsia="Arial" w:cs="Calibri" w:hAnsi="Cambria"/>
          <w:sz w:val="26"/>
          <w:szCs w:val="26"/>
        </w:rPr>
        <w:t>Generator (660MW and 330MW) Testing (ELCID,DC winding Resistance,Tan Delta,Wedge Tightness,Thermography etc).</w:t>
      </w:r>
    </w:p>
    <w:p>
      <w:pPr>
        <w:spacing w:line="11" w:lineRule="exact"/>
        <w:jc w:val="both"/>
        <w:rPr>
          <w:rFonts w:eastAsia="Arial"/>
          <w:sz w:val="26"/>
          <w:szCs w:val="26"/>
        </w:rPr>
      </w:pPr>
    </w:p>
    <w:p>
      <w:pPr>
        <w:spacing w:line="11" w:lineRule="exact"/>
        <w:jc w:val="both"/>
        <w:rPr>
          <w:rFonts w:eastAsia="Arial"/>
          <w:sz w:val="26"/>
          <w:szCs w:val="26"/>
        </w:rPr>
      </w:pPr>
    </w:p>
    <w:p>
      <w:pPr>
        <w:numPr>
          <w:ilvl w:val="0"/>
          <w:numId w:val="3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cs="Calibri" w:hAnsi="Cambria"/>
          <w:sz w:val="26"/>
          <w:szCs w:val="26"/>
        </w:rPr>
      </w:pPr>
      <w:r>
        <w:rPr>
          <w:rFonts w:ascii="Cambria" w:eastAsia="Arial" w:cs="Calibri" w:hAnsi="Cambria"/>
          <w:sz w:val="26"/>
          <w:szCs w:val="26"/>
        </w:rPr>
        <w:t>Excellence on operation of Different type of Relay Secondary injection kit of Omicron, Ponovo, Doble.</w:t>
      </w:r>
    </w:p>
    <w:p>
      <w:pPr>
        <w:spacing w:line="11" w:lineRule="exact"/>
        <w:jc w:val="both"/>
        <w:rPr>
          <w:rFonts w:ascii="Cambria" w:eastAsia="Arial" w:hAnsi="Cambria"/>
          <w:sz w:val="26"/>
          <w:szCs w:val="26"/>
        </w:rPr>
      </w:pP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Prepare purchase requisitions for various equipment and services using SAP module.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Ensure incorporation of relevant safety standard and practices.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Arial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Excellence in troubleshooting of electrical Failures and relay Fault data analysis &amp; Carried out root cause analysis to prevent the reoccurrence of failure.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Earthing System Periodic checking and testing as per standard Procedure.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In-depth knowledge of electrical SLD and control circuits.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Maintenance &amp; Testing DC Chargers &amp; Battery system.</w:t>
      </w:r>
    </w:p>
    <w:p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59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Take additional responsibility as and when assigned.</w:t>
      </w:r>
    </w:p>
    <w:p>
      <w:pPr>
        <w:tabs>
          <w:tab w:val="left" w:pos="720"/>
        </w:tabs>
        <w:spacing w:line="0" w:lineRule="atLeast"/>
        <w:ind w:left="720"/>
        <w:jc w:val="both"/>
        <w:rPr>
          <w:rFonts w:ascii="Cambria" w:eastAsia="Calibri Light" w:hAnsi="Cambria"/>
          <w:sz w:val="26"/>
          <w:szCs w:val="26"/>
        </w:rPr>
      </w:pPr>
    </w:p>
    <w:p>
      <w:pPr>
        <w:rPr>
          <w:b/>
          <w:bCs/>
          <w:sz w:val="22"/>
          <w:szCs w:val="22"/>
        </w:rPr>
      </w:pPr>
    </w:p>
    <w:p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mc:AlternateContent>
          <mc:Choice Requires="wps">
            <w:drawing>
              <wp:anchor distT="0" distB="0" distL="114298" distR="114298" simplePos="0" relativeHeight="19" behindDoc="0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207645</wp:posOffset>
                </wp:positionV>
                <wp:extent cx="6448425" cy="91439"/>
                <wp:effectExtent l="0" t="0" r="0" b="0"/>
                <wp:wrapNone/>
                <wp:docPr id="10" name="矩形 10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448425" cy="91439"/>
                        </a:xfrm>
                        <a:prstGeom prst="rect"/>
                        <a:gradFill rotWithShape="0">
                          <a:gsLst>
                            <a:gs pos="0">
                              <a:srgbClr val="FFFFFF">
                                <a:alpha val="100000"/>
                              </a:srgbClr>
                            </a:gs>
                            <a:gs pos="100000">
                              <a:srgbClr val="464646">
                                <a:alpha val="100000"/>
                              </a:srgbClr>
                            </a:gs>
                          </a:gsLst>
                          <a:lin ang="0" scaled="1"/>
                        </a:gradFill>
                        <a:ln w="12700" cmpd="sng" cap="flat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矩形 11" o:spid="_x0000_s11" fillcolor="#FFFFFF" stroked="f" strokeweight="1.0pt" style="position:absolute;&#10;margin-left:0.0pt;&#10;margin-top:16.35pt;&#10;width:507.75pt;&#10;height:7.1999993pt;&#10;z-index:19;&#10;mso-position-horizontal:absolute;&#10;mso-position-vertical:absolute;&#10;mso-wrap-distance-left:8.999843pt;&#10;mso-wrap-distance-right:8.999843pt;">
                <v:fill color2="#464646" colors="0 #FFFFFF;1 #464646" angle="-90" focus="100%" type="gradient"/>
                <v:stroke color="#000000"/>
              </v:rect>
            </w:pict>
          </mc:Fallback>
        </mc:AlternateContent>
      </w:r>
      <w:r>
        <w:rPr>
          <w:b/>
          <w:bCs/>
          <w:sz w:val="22"/>
          <w:szCs w:val="22"/>
        </w:rPr>
        <w:t>PREVIOUS WORK EXPERIENCE :</w:t>
      </w:r>
    </w:p>
    <w:p>
      <w:pPr>
        <w:spacing w:line="360" w:lineRule="auto"/>
        <w:rPr>
          <w:rFonts w:ascii="Verdana" w:hAnsi="Verdana"/>
          <w:sz w:val="22"/>
          <w:szCs w:val="22"/>
        </w:rPr>
      </w:pPr>
    </w:p>
    <w:p>
      <w:pPr>
        <w:ind w:left="90" w:hanging="90"/>
        <w:jc w:val="both"/>
        <w:rPr>
          <w:rFonts w:ascii="Cambria" w:eastAsia="Calibri Light" w:hAnsi="Cambria"/>
          <w:b/>
          <w:sz w:val="26"/>
          <w:szCs w:val="26"/>
        </w:rPr>
      </w:pPr>
      <w:r>
        <w:rPr>
          <w:rFonts w:ascii="Cambria" w:eastAsia="Calibri Light" w:hAnsi="Cambria"/>
          <w:b/>
          <w:sz w:val="26"/>
          <w:szCs w:val="26"/>
        </w:rPr>
        <w:t>[1] Reliance Industries limited site -Jamnagar,</w:t>
      </w:r>
    </w:p>
    <w:p>
      <w:pPr>
        <w:ind w:left="90" w:hanging="90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From : 10/06/2009 to 20/10/2010 worked as a Testing Engineer (Service) in Parth Electrical Engineering Pvt. Ltd. (in CES department) </w:t>
      </w:r>
    </w:p>
    <w:p>
      <w:pPr>
        <w:ind w:left="3600" w:right="-720" w:hanging="3240"/>
        <w:jc w:val="both"/>
        <w:rPr>
          <w:rFonts w:ascii="Cambria" w:eastAsia="Calibri Light" w:hAnsi="Cambria"/>
          <w:sz w:val="26"/>
          <w:szCs w:val="26"/>
        </w:rPr>
      </w:pPr>
    </w:p>
    <w:p>
      <w:pPr>
        <w:numPr>
          <w:ilvl w:val="0"/>
          <w:numId w:val="4"/>
        </w:numPr>
        <w:tabs>
          <w:tab w:val="clear" w:pos="1080"/>
          <w:tab w:val="left" w:pos="720"/>
          <w:tab w:val="left" w:pos="792"/>
        </w:tabs>
        <w:suppressAutoHyphens/>
        <w:ind w:left="720" w:hanging="540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220KV Switchyard equipment’s Maintenance and Testing like Power Transformer, LA, CT, CVT, PT, SF6 Breakers</w:t>
      </w:r>
    </w:p>
    <w:p>
      <w:pPr>
        <w:numPr>
          <w:ilvl w:val="0"/>
          <w:numId w:val="4"/>
        </w:numPr>
        <w:tabs>
          <w:tab w:val="clear" w:pos="1080"/>
          <w:tab w:val="left" w:pos="720"/>
          <w:tab w:val="left" w:pos="792"/>
        </w:tabs>
        <w:suppressAutoHyphens/>
        <w:ind w:left="1080" w:hanging="900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VCB, ACB, HT Motor Maintenance and Testing</w:t>
      </w:r>
    </w:p>
    <w:p>
      <w:pPr>
        <w:numPr>
          <w:ilvl w:val="0"/>
          <w:numId w:val="4"/>
        </w:numPr>
        <w:tabs>
          <w:tab w:val="clear" w:pos="1080"/>
          <w:tab w:val="left" w:pos="360"/>
        </w:tabs>
        <w:suppressAutoHyphens/>
        <w:ind w:left="720" w:hanging="540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Transformer oil test-BDV &amp; PPM, HT Hand glows testing, Discharge rod testing, Instrument testing, Cable fault identification, Calibration of Multimeter, Clamp meter, IR Tester</w:t>
      </w:r>
    </w:p>
    <w:p>
      <w:pPr>
        <w:ind w:left="720" w:hanging="645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ab/>
      </w:r>
    </w:p>
    <w:p>
      <w:pPr>
        <w:tabs>
          <w:tab w:val="left" w:pos="1011"/>
        </w:tabs>
        <w:rPr>
          <w:rFonts w:ascii="Cambria" w:eastAsia="Calibri Light" w:hAnsi="Cambria"/>
          <w:b/>
          <w:sz w:val="26"/>
          <w:szCs w:val="26"/>
        </w:rPr>
      </w:pPr>
      <w:r>
        <w:rPr>
          <w:rFonts w:ascii="Cambria" w:eastAsia="Calibri Light" w:hAnsi="Cambria"/>
          <w:b/>
          <w:sz w:val="26"/>
          <w:szCs w:val="26"/>
        </w:rPr>
        <w:t>[2]   Reliance Industries limited site - Jamnagar,</w:t>
      </w:r>
    </w:p>
    <w:p>
      <w:pPr>
        <w:tabs>
          <w:tab w:val="left" w:pos="1011"/>
        </w:tabs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From : 01/07/2007 to 02/06/2009 worked as a Electrical Technician in Hofincons Industrial service in polypropylene complex.</w:t>
      </w:r>
    </w:p>
    <w:p>
      <w:pPr>
        <w:tabs>
          <w:tab w:val="left" w:pos="1011"/>
        </w:tabs>
        <w:rPr>
          <w:rFonts w:ascii="Cambria" w:eastAsia="Calibri Light" w:hAnsi="Cambria"/>
          <w:sz w:val="26"/>
          <w:szCs w:val="26"/>
        </w:rPr>
      </w:pPr>
    </w:p>
    <w:p>
      <w:pPr>
        <w:numPr>
          <w:ilvl w:val="0"/>
          <w:numId w:val="5"/>
        </w:numPr>
        <w:ind w:right="108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6.6kV/415V Motors &amp; Feeder Preventive Maintenance and its troubleshooting </w:t>
      </w:r>
    </w:p>
    <w:p>
      <w:pPr>
        <w:numPr>
          <w:ilvl w:val="0"/>
          <w:numId w:val="5"/>
        </w:numPr>
        <w:ind w:right="108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Power &amp;Distribution transformers Preventive maintenance, Protection Scheme Checking, Auto -Manual change over scheme &amp; trouble shooting.</w:t>
      </w:r>
    </w:p>
    <w:p>
      <w:pPr>
        <w:ind w:left="720" w:right="108" w:hanging="720"/>
        <w:rPr>
          <w:rFonts w:ascii="Cambria" w:eastAsia="Calibri Light" w:hAnsi="Cambria"/>
          <w:sz w:val="26"/>
          <w:szCs w:val="26"/>
        </w:rPr>
      </w:pPr>
    </w:p>
    <w:p>
      <w:pPr>
        <w:rPr>
          <w:rFonts w:ascii="Cambria" w:eastAsia="Calibri Light" w:hAnsi="Cambria"/>
          <w:b/>
          <w:sz w:val="26"/>
          <w:szCs w:val="26"/>
        </w:rPr>
      </w:pPr>
      <w:r>
        <w:rPr>
          <w:rFonts w:ascii="Cambria" w:eastAsia="Calibri Light" w:hAnsi="Cambria"/>
          <w:b/>
          <w:sz w:val="26"/>
          <w:szCs w:val="26"/>
        </w:rPr>
        <w:t>[3] Reliance Industries Limited Site -Jamnagar,</w:t>
      </w:r>
    </w:p>
    <w:p>
      <w:pPr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From: 23/08/2006 to 06/06/2007 worked in M/S Joy Thomas Engineering Pvt. Ltd. as an Electrician and was looking after Lighting Maintenance of Entire Plant</w:t>
      </w:r>
    </w:p>
    <w:p>
      <w:pPr>
        <w:rPr>
          <w:rFonts w:ascii="Cambria" w:eastAsia="Calibri Light" w:hAnsi="Cambria"/>
          <w:b/>
          <w:sz w:val="26"/>
          <w:szCs w:val="26"/>
        </w:rPr>
      </w:pPr>
    </w:p>
    <w:p>
      <w:pPr>
        <w:rPr>
          <w:rFonts w:ascii="Cambria" w:eastAsia="Calibri Light" w:hAnsi="Cambria"/>
          <w:b/>
          <w:sz w:val="26"/>
          <w:szCs w:val="26"/>
        </w:rPr>
      </w:pPr>
    </w:p>
    <w:p>
      <w:pPr>
        <w:rPr>
          <w:rFonts w:ascii="Cambria" w:eastAsia="Calibri Light" w:hAnsi="Cambria"/>
          <w:b/>
          <w:sz w:val="26"/>
          <w:szCs w:val="26"/>
        </w:rPr>
      </w:pPr>
    </w:p>
    <w:p>
      <w:pPr>
        <w:rPr>
          <w:rFonts w:ascii="Cambria" w:eastAsia="Calibri Light" w:hAnsi="Cambria"/>
          <w:b/>
          <w:sz w:val="26"/>
          <w:szCs w:val="26"/>
        </w:rPr>
      </w:pPr>
    </w:p>
    <w:p>
      <w:pPr>
        <w:rPr>
          <w:rFonts w:ascii="Cambria" w:eastAsia="Calibri Light" w:hAnsi="Cambria"/>
          <w:b/>
          <w:sz w:val="26"/>
          <w:szCs w:val="26"/>
        </w:rPr>
      </w:pPr>
      <w:r>
        <w:rPr>
          <w:rFonts w:ascii="Cambria" w:eastAsia="Calibri Light" w:hAnsi="Cambria"/>
          <w:b/>
          <w:sz w:val="26"/>
          <w:szCs w:val="26"/>
        </w:rPr>
        <mc:AlternateContent>
          <mc:Choice Requires="wps">
            <w:drawing>
              <wp:anchor distT="0" distB="0" distL="114298" distR="114298" simplePos="0" relativeHeight="18" behindDoc="0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207645</wp:posOffset>
                </wp:positionV>
                <wp:extent cx="6448425" cy="91439"/>
                <wp:effectExtent l="0" t="0" r="0" b="0"/>
                <wp:wrapNone/>
                <wp:docPr id="12" name="矩形 12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448425" cy="91439"/>
                        </a:xfrm>
                        <a:prstGeom prst="rect"/>
                        <a:gradFill rotWithShape="0">
                          <a:gsLst>
                            <a:gs pos="0">
                              <a:srgbClr val="FFFFFF">
                                <a:alpha val="100000"/>
                              </a:srgbClr>
                            </a:gs>
                            <a:gs pos="100000">
                              <a:srgbClr val="464646">
                                <a:alpha val="100000"/>
                              </a:srgbClr>
                            </a:gs>
                          </a:gsLst>
                          <a:lin ang="0" scaled="1"/>
                        </a:gradFill>
                        <a:ln w="12700" cmpd="sng" cap="flat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矩形 13" o:spid="_x0000_s13" fillcolor="#FFFFFF" stroked="f" strokeweight="1.0pt" style="position:absolute;&#10;margin-left:0.0pt;&#10;margin-top:16.35pt;&#10;width:507.75pt;&#10;height:7.1999993pt;&#10;z-index:18;&#10;mso-position-horizontal:absolute;&#10;mso-position-vertical:absolute;&#10;mso-wrap-distance-left:8.999843pt;&#10;mso-wrap-distance-right:8.999843pt;">
                <v:fill color2="#464646" colors="0 #FFFFFF;1 #464646" angle="-90" focus="100%" type="gradient"/>
                <v:stroke color="#000000"/>
              </v:rect>
            </w:pict>
          </mc:Fallback>
        </mc:AlternateContent>
      </w:r>
      <w:r>
        <w:rPr>
          <w:rFonts w:ascii="Cambria" w:eastAsia="Calibri Light" w:hAnsi="Cambria"/>
          <w:b/>
          <w:sz w:val="26"/>
          <w:szCs w:val="26"/>
        </w:rPr>
        <w:t xml:space="preserve">ACHIEVEMENT </w:t>
      </w:r>
    </w:p>
    <w:p>
      <w:pPr>
        <w:spacing w:line="360" w:lineRule="auto"/>
        <w:rPr>
          <w:rFonts w:ascii="Cambria" w:eastAsia="Calibri Light" w:hAnsi="Cambria"/>
          <w:sz w:val="26"/>
          <w:szCs w:val="26"/>
        </w:rPr>
      </w:pPr>
    </w:p>
    <w:p>
      <w:pPr>
        <w:jc w:val="both"/>
        <w:rPr>
          <w:rFonts w:ascii="Cambria" w:eastAsia="SymbolMT" w:hAnsi="Cambria"/>
          <w:color w:val="020303"/>
          <w:sz w:val="26"/>
          <w:szCs w:val="26"/>
          <w:lang w:bidi="gu-IN"/>
        </w:rPr>
      </w:pPr>
      <w:r>
        <w:rPr>
          <w:rFonts w:ascii="Cambria" w:eastAsia="Calibri Light" w:hAnsi="Cambria"/>
          <w:sz w:val="26"/>
          <w:szCs w:val="26"/>
        </w:rPr>
        <w:t>Received</w:t>
      </w:r>
      <w:r>
        <w:rPr>
          <w:rFonts w:ascii="Cambria" w:eastAsia="SymbolMT" w:hAnsi="Cambria"/>
          <w:b/>
          <w:bCs/>
          <w:color w:val="020303"/>
          <w:sz w:val="26"/>
          <w:szCs w:val="26"/>
          <w:lang w:bidi="gu-IN"/>
        </w:rPr>
        <w:t xml:space="preserve"> on </w:t>
      </w:r>
      <w:r>
        <w:rPr>
          <w:rFonts w:ascii="Cambria" w:eastAsia="SymbolMT" w:hAnsi="Cambria"/>
          <w:color w:val="020303"/>
          <w:sz w:val="26"/>
          <w:szCs w:val="26"/>
          <w:lang w:bidi="gu-IN"/>
        </w:rPr>
        <w:t xml:space="preserve">Adani power LTD </w:t>
      </w:r>
      <w:r>
        <w:rPr>
          <w:rFonts w:ascii="Cambria" w:eastAsia="SymbolMT" w:hAnsi="Cambria"/>
          <w:b/>
          <w:bCs/>
          <w:color w:val="020303"/>
          <w:sz w:val="26"/>
          <w:szCs w:val="26"/>
          <w:lang w:bidi="gu-IN"/>
        </w:rPr>
        <w:t xml:space="preserve">Spot Recognition Award </w:t>
      </w:r>
      <w:r>
        <w:rPr>
          <w:rFonts w:ascii="Cambria" w:eastAsia="SymbolMT" w:hAnsi="Cambria"/>
          <w:color w:val="020303"/>
          <w:sz w:val="26"/>
          <w:szCs w:val="26"/>
          <w:lang w:bidi="gu-IN"/>
        </w:rPr>
        <w:t>(Silver medal)and certificate.</w:t>
      </w:r>
    </w:p>
    <w:p>
      <w:pPr>
        <w:jc w:val="both"/>
        <w:rPr>
          <w:rFonts w:ascii="Cambria" w:eastAsia="SymbolMT" w:hAnsi="Cambria"/>
          <w:color w:val="020303"/>
          <w:sz w:val="26"/>
          <w:szCs w:val="26"/>
          <w:lang w:bidi="gu-IN"/>
        </w:rPr>
      </w:pPr>
    </w:p>
    <w:p>
      <w:pPr>
        <w:numPr>
          <w:ilvl w:val="0"/>
          <w:numId w:val="6"/>
        </w:numPr>
        <w:jc w:val="both"/>
        <w:rPr>
          <w:rFonts w:ascii="Cambria" w:eastAsia="SymbolMT" w:cs="SymbolMT" w:hAnsi="Cambria"/>
          <w:color w:val="020303"/>
          <w:sz w:val="26"/>
          <w:szCs w:val="26"/>
          <w:lang w:bidi="gu-IN"/>
        </w:rPr>
      </w:pPr>
      <w:r>
        <w:rPr>
          <w:rFonts w:ascii="Cambria" w:eastAsia="SymbolMT" w:cs="SymbolMT" w:hAnsi="Cambria"/>
          <w:color w:val="020303"/>
          <w:sz w:val="26"/>
          <w:szCs w:val="26"/>
          <w:lang w:bidi="gu-IN"/>
        </w:rPr>
        <w:t>Identified suspected faulty input and output cards, Which should be the cause of generating error at PH-1 220 KV Switchyard.</w:t>
      </w:r>
    </w:p>
    <w:p>
      <w:pPr>
        <w:numPr>
          <w:ilvl w:val="0"/>
          <w:numId w:val="6"/>
        </w:numPr>
        <w:rPr>
          <w:rFonts w:ascii="Cambria" w:eastAsia="SymbolMT" w:cs="SymbolMT" w:hAnsi="Cambria"/>
          <w:color w:val="020303"/>
          <w:sz w:val="26"/>
          <w:szCs w:val="26"/>
          <w:lang w:bidi="gu-IN"/>
        </w:rPr>
      </w:pPr>
      <w:r>
        <w:rPr>
          <w:rFonts w:ascii="Cambria" w:eastAsia="SymbolMT" w:cs="SymbolMT" w:hAnsi="Cambria"/>
          <w:color w:val="020303"/>
          <w:sz w:val="26"/>
          <w:szCs w:val="26"/>
          <w:lang w:bidi="gu-IN"/>
        </w:rPr>
        <w:t>Retrofitting ,Testing and commissioning of generator protectionrelays and enhancing reliability of generator protection.</w:t>
      </w:r>
    </w:p>
    <w:p>
      <w:pPr>
        <w:numPr>
          <w:ilvl w:val="0"/>
          <w:numId w:val="6"/>
        </w:numPr>
        <w:jc w:val="both"/>
        <w:rPr>
          <w:rFonts w:ascii="Cambria" w:eastAsia="SymbolMT" w:cs="SymbolMT" w:hAnsi="Cambria"/>
          <w:color w:val="020303"/>
          <w:sz w:val="26"/>
          <w:szCs w:val="26"/>
          <w:lang w:bidi="gu-IN"/>
        </w:rPr>
      </w:pPr>
      <w:r>
        <w:rPr>
          <w:rFonts w:ascii="Cambria" w:eastAsia="SymbolMT" w:cs="SymbolMT" w:hAnsi="Cambria"/>
          <w:color w:val="020303"/>
          <w:sz w:val="26"/>
          <w:szCs w:val="26"/>
          <w:lang w:bidi="gu-IN"/>
        </w:rPr>
        <w:t>Prompt actions to handle emergency of fire after CT explosion in Hadala line and revival of all the equipments.</w:t>
      </w:r>
    </w:p>
    <w:p>
      <w:pPr>
        <w:numPr>
          <w:ilvl w:val="0"/>
          <w:numId w:val="6"/>
        </w:numPr>
        <w:jc w:val="both"/>
        <w:rPr>
          <w:rFonts w:ascii="Cambria" w:eastAsia="SymbolMT" w:cs="SymbolMT" w:hAnsi="Cambria"/>
          <w:color w:val="020303"/>
          <w:sz w:val="26"/>
          <w:szCs w:val="26"/>
          <w:lang w:bidi="gu-IN"/>
        </w:rPr>
      </w:pPr>
      <w:r>
        <w:rPr>
          <w:rFonts w:ascii="Cambria" w:eastAsia="SymbolMT" w:cs="SymbolMT" w:hAnsi="Cambria"/>
          <w:color w:val="020303"/>
          <w:sz w:val="26"/>
          <w:szCs w:val="26"/>
          <w:lang w:bidi="gu-IN"/>
        </w:rPr>
        <w:t>Successful completion of INNOPOWER project.</w:t>
      </w:r>
    </w:p>
    <w:p>
      <w:pPr>
        <w:rPr>
          <w:rFonts w:ascii="Cambria" w:eastAsia="Calibri Light" w:hAnsi="Cambria"/>
          <w:sz w:val="26"/>
          <w:szCs w:val="26"/>
        </w:rPr>
      </w:pPr>
    </w:p>
    <w:p>
      <w:pPr>
        <w:rPr>
          <w:rFonts w:ascii="Cambria" w:eastAsia="Calibri Light" w:hAnsi="Cambria"/>
          <w:b/>
          <w:sz w:val="26"/>
          <w:szCs w:val="26"/>
        </w:rPr>
      </w:pPr>
      <w:r>
        <w:rPr>
          <w:rFonts w:ascii="Cambria" w:eastAsia="Calibri Light" w:hAnsi="Cambria"/>
          <w:b/>
          <w:sz w:val="26"/>
          <w:szCs w:val="26"/>
        </w:rPr>
        <w:t>Computer Proficiency:</w:t>
      </w:r>
    </w:p>
    <w:p>
      <w:pPr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mc:AlternateContent>
          <mc:Choice Requires="wps">
            <w:drawing>
              <wp:anchor distT="0" distB="0" distL="114298" distR="114298" simplePos="0" relativeHeight="24" behindDoc="0" locked="0" layoutInCell="1" hidden="0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64770</wp:posOffset>
                </wp:positionV>
                <wp:extent cx="6448425" cy="91439"/>
                <wp:effectExtent l="0" t="0" r="0" b="0"/>
                <wp:wrapNone/>
                <wp:docPr id="14" name="矩形 14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448425" cy="91439"/>
                        </a:xfrm>
                        <a:prstGeom prst="rect"/>
                        <a:gradFill rotWithShape="0">
                          <a:gsLst>
                            <a:gs pos="0">
                              <a:srgbClr val="FFFFFF">
                                <a:alpha val="100000"/>
                              </a:srgbClr>
                            </a:gs>
                            <a:gs pos="100000">
                              <a:srgbClr val="464646">
                                <a:alpha val="100000"/>
                              </a:srgbClr>
                            </a:gs>
                          </a:gsLst>
                          <a:lin ang="0" scaled="1"/>
                        </a:gradFill>
                        <a:ln w="12700" cmpd="sng" cap="flat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矩形 15" o:spid="_x0000_s15" fillcolor="#FFFFFF" stroked="f" strokeweight="1.0pt" style="position:absolute;&#10;margin-left:4.2pt;&#10;margin-top:5.1pt;&#10;width:507.75pt;&#10;height:7.1999993pt;&#10;z-index:24;&#10;mso-position-horizontal:absolute;&#10;mso-position-vertical:absolute;&#10;mso-wrap-distance-left:8.999843pt;&#10;mso-wrap-distance-right:8.999843pt;">
                <v:fill color2="#464646" colors="0 #FFFFFF;1 #464646" angle="-90" focus="100%" type="gradient"/>
                <v:stroke color="#000000"/>
              </v:rect>
            </w:pict>
          </mc:Fallback>
        </mc:AlternateContent>
      </w:r>
    </w:p>
    <w:p>
      <w:pPr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       M.S.Office / Auto CAD / Internet/SAP MM &amp; PM module , </w:t>
      </w:r>
    </w:p>
    <w:p>
      <w:pPr>
        <w:tabs>
          <w:tab w:val="left" w:pos="360"/>
        </w:tabs>
        <w:spacing w:line="360" w:lineRule="auto"/>
        <w:rPr>
          <w:rFonts w:ascii="Cambria" w:eastAsia="Calibri Light" w:hAnsi="Cambria"/>
          <w:sz w:val="26"/>
          <w:szCs w:val="26"/>
        </w:rPr>
      </w:pPr>
    </w:p>
    <w:p>
      <w:pPr>
        <w:tabs>
          <w:tab w:val="left" w:pos="360"/>
        </w:tabs>
        <w:spacing w:line="360" w:lineRule="auto"/>
        <w:rPr>
          <w:rFonts w:ascii="Cambria" w:eastAsia="Calibri Light" w:hAnsi="Cambria"/>
          <w:sz w:val="26"/>
          <w:szCs w:val="26"/>
        </w:rPr>
      </w:pPr>
    </w:p>
    <w:p>
      <w:pPr>
        <w:tabs>
          <w:tab w:val="left" w:pos="360"/>
        </w:tabs>
        <w:spacing w:line="360" w:lineRule="auto"/>
        <w:rPr>
          <w:rFonts w:ascii="Cambria" w:eastAsia="Calibri Light" w:hAnsi="Cambria"/>
          <w:sz w:val="26"/>
          <w:szCs w:val="26"/>
        </w:rPr>
      </w:pPr>
    </w:p>
    <w:p>
      <w:pPr>
        <w:rPr>
          <w:rFonts w:ascii="Cambria" w:eastAsia="Calibri Light" w:hAnsi="Cambria"/>
          <w:b/>
          <w:sz w:val="26"/>
          <w:szCs w:val="26"/>
        </w:rPr>
      </w:pPr>
      <w:r>
        <w:rPr>
          <w:rFonts w:ascii="Cambria" w:eastAsia="Calibri Light" w:hAnsi="Cambria"/>
          <w:b/>
          <w:sz w:val="26"/>
          <w:szCs w:val="26"/>
        </w:rPr>
        <mc:AlternateContent>
          <mc:Choice Requires="wps">
            <w:drawing>
              <wp:anchor distT="0" distB="0" distL="114298" distR="114298" simplePos="0" relativeHeight="23" behindDoc="0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207645</wp:posOffset>
                </wp:positionV>
                <wp:extent cx="6448425" cy="91439"/>
                <wp:effectExtent l="0" t="0" r="0" b="0"/>
                <wp:wrapNone/>
                <wp:docPr id="16" name="矩形 16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448425" cy="91439"/>
                        </a:xfrm>
                        <a:prstGeom prst="rect"/>
                        <a:gradFill rotWithShape="0">
                          <a:gsLst>
                            <a:gs pos="0">
                              <a:srgbClr val="FFFFFF">
                                <a:alpha val="100000"/>
                              </a:srgbClr>
                            </a:gs>
                            <a:gs pos="100000">
                              <a:srgbClr val="464646">
                                <a:alpha val="100000"/>
                              </a:srgbClr>
                            </a:gs>
                          </a:gsLst>
                          <a:lin ang="0" scaled="1"/>
                        </a:gradFill>
                        <a:ln w="12700" cmpd="sng" cap="flat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矩形 17" o:spid="_x0000_s17" fillcolor="#FFFFFF" stroked="f" strokeweight="1.0pt" style="position:absolute;&#10;margin-left:0.0pt;&#10;margin-top:16.35pt;&#10;width:507.75pt;&#10;height:7.1999993pt;&#10;z-index:23;&#10;mso-position-horizontal:absolute;&#10;mso-position-vertical:absolute;&#10;mso-wrap-distance-left:8.999843pt;&#10;mso-wrap-distance-right:8.999843pt;">
                <v:fill color2="#464646" colors="0 #FFFFFF;1 #464646" angle="-90" focus="100%" type="gradient"/>
                <v:stroke color="#000000"/>
              </v:rect>
            </w:pict>
          </mc:Fallback>
        </mc:AlternateContent>
      </w:r>
      <w:r>
        <w:rPr>
          <w:rFonts w:ascii="Cambria" w:eastAsia="Calibri Light" w:hAnsi="Cambria"/>
          <w:b/>
          <w:sz w:val="26"/>
          <w:szCs w:val="26"/>
        </w:rPr>
        <w:t xml:space="preserve">PERSONAL PROFILE </w:t>
      </w:r>
    </w:p>
    <w:p>
      <w:pPr>
        <w:spacing w:line="360" w:lineRule="auto"/>
        <w:rPr>
          <w:rFonts w:ascii="Cambria" w:eastAsia="Calibri Light" w:hAnsi="Cambria"/>
          <w:sz w:val="26"/>
          <w:szCs w:val="26"/>
        </w:rPr>
      </w:pPr>
    </w:p>
    <w:p>
      <w:pPr>
        <w:ind w:left="180" w:right="-720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Name</w:t>
        <w:tab/>
        <w:tab/>
        <w:tab/>
        <w:tab/>
        <w:t>:</w:t>
        <w:tab/>
        <w:t>Bhavesh R. Baldha</w:t>
        <w:tab/>
        <w:t xml:space="preserve">. </w:t>
      </w:r>
    </w:p>
    <w:p>
      <w:pPr>
        <w:ind w:left="180" w:right="-720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Father Name </w:t>
        <w:tab/>
        <w:tab/>
        <w:tab/>
        <w:t>:</w:t>
        <w:tab/>
        <w:t>Ratilal P. Baldha</w:t>
      </w:r>
    </w:p>
    <w:p>
      <w:pPr>
        <w:ind w:left="180" w:right="-720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Nationality  </w:t>
        <w:tab/>
        <w:tab/>
        <w:tab/>
        <w:t>:</w:t>
        <w:tab/>
        <w:t xml:space="preserve">Indian </w:t>
      </w:r>
    </w:p>
    <w:p>
      <w:pPr>
        <w:ind w:firstLine="180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Permanent Address </w:t>
        <w:tab/>
        <w:tab/>
        <w:t>:</w:t>
        <w:tab/>
        <w:t>Plot No. 43/44-3</w:t>
      </w:r>
    </w:p>
    <w:p>
      <w:pPr>
        <w:ind w:left="3600" w:firstLine="720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Jain Nagar-3</w:t>
      </w:r>
    </w:p>
    <w:p>
      <w:pPr>
        <w:ind w:left="3600" w:firstLine="720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Baroi Road,</w:t>
      </w:r>
    </w:p>
    <w:p>
      <w:pPr>
        <w:ind w:left="3600" w:firstLine="720"/>
        <w:jc w:val="both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>Mundra-370421</w:t>
        <w:tab/>
      </w:r>
    </w:p>
    <w:p>
      <w:pPr>
        <w:ind w:left="180" w:right="-720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Languages Known  </w:t>
        <w:tab/>
        <w:tab/>
        <w:t>:</w:t>
        <w:tab/>
        <w:t xml:space="preserve">Gujarati, Hindi &amp; English.  </w:t>
      </w:r>
    </w:p>
    <w:p>
      <w:pPr>
        <w:ind w:left="180" w:right="-720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Marital Status          </w:t>
        <w:tab/>
        <w:tab/>
        <w:t>:            Married.</w:t>
      </w:r>
    </w:p>
    <w:p>
      <w:pPr>
        <w:ind w:left="180" w:right="-720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Date of Birth       </w:t>
        <w:tab/>
        <w:t xml:space="preserve">  </w:t>
        <w:tab/>
        <w:t xml:space="preserve">         </w:t>
      </w:r>
      <w:bookmarkStart w:id="0" w:name="_GoBack"/>
      <w:bookmarkEnd w:id="0"/>
      <w:r>
        <w:rPr>
          <w:rFonts w:ascii="Cambria" w:eastAsia="Calibri Light" w:hAnsi="Cambria"/>
          <w:sz w:val="26"/>
          <w:szCs w:val="26"/>
        </w:rPr>
        <w:t xml:space="preserve">   :           18TH, Jan, 1988</w:t>
      </w:r>
    </w:p>
    <w:p>
      <w:pPr>
        <w:ind w:left="180" w:right="-720"/>
        <w:rPr>
          <w:rFonts w:ascii="Cambria" w:eastAsia="Calibri Light" w:hAnsi="Cambria"/>
          <w:sz w:val="26"/>
          <w:szCs w:val="26"/>
        </w:rPr>
      </w:pPr>
      <w:r>
        <w:rPr>
          <w:rFonts w:ascii="Cambria" w:eastAsia="Calibri Light" w:hAnsi="Cambria"/>
          <w:sz w:val="26"/>
          <w:szCs w:val="26"/>
        </w:rPr>
        <w:t xml:space="preserve">Passport Details  </w:t>
        <w:tab/>
        <w:t xml:space="preserve">            :            U9149079 (Valid up to 28.02.2031)   </w:t>
      </w:r>
    </w:p>
    <w:p>
      <w:pPr>
        <w:tabs>
          <w:tab w:val="left" w:pos="360"/>
        </w:tabs>
        <w:spacing w:line="360" w:lineRule="auto"/>
        <w:rPr>
          <w:rFonts w:ascii="Cambria" w:hAnsi="Cambria"/>
          <w:sz w:val="22"/>
          <w:szCs w:val="22"/>
        </w:rPr>
      </w:pPr>
    </w:p>
    <w:p>
      <w:pPr>
        <w:rPr>
          <w:sz w:val="22"/>
          <w:szCs w:val="22"/>
        </w:rPr>
      </w:pPr>
    </w:p>
    <w:sectPr>
      <w:footerReference w:type="default" r:id="rId2"/>
      <w:footerReference w:type="even" r:id="rId3"/>
      <w:pgSz w:w="11907" w:h="16839"/>
      <w:pgMar w:top="720" w:right="720" w:bottom="720" w:left="1152" w:header="720" w:footer="720" w:gutter="0"/>
      <w:pgNumType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ani Regular">
    <w:altName w:val="Calibri"/>
    <w:panose1 w:val="00000000000000000000"/>
    <w:charset w:val="00"/>
    <w:family w:val="auto"/>
    <w:pitch w:val="variable"/>
    <w:sig w:usb0="80000027" w:usb1="40000000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MT">
    <w:altName w:val="Arial Unicode MS"/>
    <w:panose1 w:val="00000000000000000000"/>
    <w:charset w:val="88"/>
    <w:family w:val="auto"/>
    <w:pitch w:val="variable"/>
    <w:sig w:usb0="00000001" w:usb1="08080000" w:usb2="00000010" w:usb3="00000000" w:csb0="00100000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framePr w:w="0" w:hRule="auto" w:wrap="around" w:vAnchor="text" w:hAnchor="margin" w:xAlign="right" w:y="1" w:anchorLock="0"/>
      <w:tabs>
        <w:tab w:val="center" w:pos="4320"/>
        <w:tab w:val="right" w:pos="8640"/>
      </w:tabs>
      <w:rPr>
        <w:rStyle w:val="19"/>
      </w:rPr>
    </w:pPr>
  </w:p>
  <w:p>
    <w:pPr>
      <w:pStyle w:val="18"/>
      <w:tabs>
        <w:tab w:val="center" w:pos="4320"/>
        <w:tab w:val="right" w:pos="8640"/>
      </w:tabs>
      <w:ind w:right="360"/>
    </w:pPr>
    <w:r>
      <w:t xml:space="preserve"> Page </w:t>
    </w:r>
    <w:r>
      <w:fldChar w:fldCharType="begin"/>
    </w:r>
    <w:r>
      <w:instrText xml:space="preserve"> PAGE </w:instrText>
    </w:r>
    <w:r>
      <w:fldChar w:fldCharType="separate"/>
    </w:r>
    <w:r>
      <w:rPr>
        <w:lang w:val="en-US" w:eastAsia="zh-CN"/>
      </w:rPr>
      <w:t>4</w:t>
    </w:r>
    <w:r>
      <w:fldChar w:fldCharType="end"/>
    </w:r>
    <w:r>
      <w:t xml:space="preserve"> of 2</w:t>
    </w:r>
  </w:p>
  <w:p>
    <w:pPr>
      <w:pStyle w:val="18"/>
      <w:tabs>
        <w:tab w:val="center" w:pos="4320"/>
        <w:tab w:val="right" w:pos="8640"/>
      </w:tabs>
    </w:pPr>
    <w:r>
      <w:tab/>
    </w: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framePr w:w="0" w:hRule="auto" w:wrap="around" w:vAnchor="text" w:hAnchor="margin" w:xAlign="right" w:y="1" w:anchorLock="0"/>
      <w:tabs>
        <w:tab w:val="center" w:pos="4320"/>
        <w:tab w:val="right" w:pos="8640"/>
      </w:tabs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rPr>
        <w:rStyle w:val="19"/>
      </w:rPr>
      <w:fldChar w:fldCharType="separate"/>
    </w:r>
    <w:r>
      <w:rPr>
        <w:rStyle w:val="19"/>
      </w:rPr>
      <w:t xml:space="preserve"> </w:t>
    </w:r>
    <w:r>
      <w:rPr>
        <w:rStyle w:val="19"/>
      </w:rPr>
      <w:fldChar w:fldCharType="end"/>
    </w:r>
  </w:p>
  <w:p>
    <w:pPr>
      <w:pStyle w:val="18"/>
      <w:tabs>
        <w:tab w:val="center" w:pos="4320"/>
        <w:tab w:val="right" w:pos="8640"/>
      </w:tabs>
      <w:ind w:right="360"/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44A531CE"/>
    <w:multiLevelType w:val="hybridMultilevel"/>
    <w:tmpl w:val="91808794"/>
    <w:lvl w:ilvl="0">
      <w:start w:val="1"/>
      <w:numFmt w:val="bullet"/>
      <w:lvlRestart w:val="0"/>
      <w:lvlText w:val=""/>
      <w:lvlJc w:val="left"/>
      <w:pPr>
        <w:tabs>
          <w:tab w:val="num" w:pos="0"/>
        </w:tabs>
        <w:ind w:left="45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7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9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61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3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05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7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9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21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66334872"/>
    <w:lvl w:ilvl="0">
      <w:start w:val="1"/>
      <w:numFmt w:val="bullet"/>
      <w:lvlRestart w:val="0"/>
      <w:lvlText w:val="•"/>
      <w:lvlJc w:val="left"/>
      <w:pPr>
        <w:tabs>
          <w:tab w:val="num" w:pos="0"/>
        </w:tabs>
        <w:ind w:left="0" w:hanging="0"/>
      </w:pPr>
    </w:lvl>
    <w:lvl w:ilvl="1">
      <w:start w:val="1"/>
      <w:numFmt w:val="bullet"/>
      <w:lvlJc w:val="left"/>
      <w:pPr>
        <w:tabs>
          <w:tab w:val="num" w:pos="0"/>
        </w:tabs>
        <w:ind w:left="0" w:hanging="0"/>
      </w:pPr>
    </w:lvl>
    <w:lvl w:ilvl="2">
      <w:start w:val="1"/>
      <w:numFmt w:val="bullet"/>
      <w:lvlJc w:val="left"/>
      <w:pPr>
        <w:tabs>
          <w:tab w:val="num" w:pos="0"/>
        </w:tabs>
        <w:ind w:left="0" w:hanging="0"/>
      </w:pPr>
    </w:lvl>
    <w:lvl w:ilvl="3">
      <w:start w:val="1"/>
      <w:numFmt w:val="bullet"/>
      <w:lvlJc w:val="left"/>
      <w:pPr>
        <w:tabs>
          <w:tab w:val="num" w:pos="0"/>
        </w:tabs>
        <w:ind w:left="0" w:hanging="0"/>
      </w:pPr>
    </w:lvl>
    <w:lvl w:ilvl="4">
      <w:start w:val="1"/>
      <w:numFmt w:val="bullet"/>
      <w:lvlJc w:val="left"/>
      <w:pPr>
        <w:tabs>
          <w:tab w:val="num" w:pos="0"/>
        </w:tabs>
        <w:ind w:left="0" w:hanging="0"/>
      </w:pPr>
    </w:lvl>
    <w:lvl w:ilvl="5">
      <w:start w:val="1"/>
      <w:numFmt w:val="bullet"/>
      <w:lvlJc w:val="left"/>
      <w:pPr>
        <w:tabs>
          <w:tab w:val="num" w:pos="0"/>
        </w:tabs>
        <w:ind w:left="0" w:hanging="0"/>
      </w:pPr>
    </w:lvl>
    <w:lvl w:ilvl="6">
      <w:start w:val="1"/>
      <w:numFmt w:val="bullet"/>
      <w:lvlJc w:val="left"/>
      <w:pPr>
        <w:tabs>
          <w:tab w:val="num" w:pos="0"/>
        </w:tabs>
        <w:ind w:left="0" w:hanging="0"/>
      </w:pPr>
    </w:lvl>
    <w:lvl w:ilvl="7">
      <w:start w:val="1"/>
      <w:numFmt w:val="bullet"/>
      <w:lvlJc w:val="left"/>
      <w:pPr>
        <w:tabs>
          <w:tab w:val="num" w:pos="0"/>
        </w:tabs>
        <w:ind w:left="0" w:hanging="0"/>
      </w:pPr>
    </w:lvl>
    <w:lvl w:ilvl="8">
      <w:start w:val="1"/>
      <w:numFmt w:val="bullet"/>
      <w:lvlJc w:val="left"/>
      <w:pPr>
        <w:tabs>
          <w:tab w:val="num" w:pos="0"/>
        </w:tabs>
        <w:ind w:left="0" w:hanging="0"/>
      </w:pPr>
    </w:lvl>
  </w:abstractNum>
  <w:abstractNum w:abstractNumId="2">
    <w:nsid w:val="055F3B62"/>
    <w:multiLevelType w:val="hybridMultilevel"/>
    <w:tmpl w:val="B2E6AB06"/>
    <w:lvl w:ilvl="0">
      <w:start w:val="1"/>
      <w:numFmt w:val="bullet"/>
      <w:lvlRestart w:val="0"/>
      <w:lvlText w:val="•"/>
      <w:lvlJc w:val="left"/>
      <w:pPr>
        <w:tabs>
          <w:tab w:val="num" w:pos="0"/>
        </w:tabs>
        <w:ind w:left="0" w:hanging="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07FD1C27"/>
    <w:multiLevelType w:val="hybridMultilevel"/>
    <w:tmpl w:val="48C8821C"/>
    <w:lvl w:ilvl="0">
      <w:start w:val="1"/>
      <w:numFmt w:val="bullet"/>
      <w:lvlRestart w:val="0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5BE11DEF"/>
    <w:multiLevelType w:val="hybridMultilevel"/>
    <w:tmpl w:val="59385270"/>
    <w:lvl w:ilvl="0">
      <w:start w:val="1"/>
      <w:numFmt w:val="bullet"/>
      <w:lvlRestart w:val="0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403342F"/>
    <w:multiLevelType w:val="hybridMultilevel"/>
    <w:tmpl w:val="7390EB20"/>
    <w:lvl w:ilvl="0">
      <w:start w:val="1"/>
      <w:numFmt w:val="bullet"/>
      <w:lvlRestart w:val="0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6"/>
  <w:bordersDoNotSurroundHeader/>
  <w:bordersDoNotSurroundFooter/>
  <w:defaultTabStop w:val="720"/>
  <w:drawingGridHorizontalSpacing w:val="120"/>
  <w:drawingGridVerticalSpacing w:val="163"/>
  <w:displayHorizontalDrawingGridEvery w:val="0"/>
  <w:displayVerticalDrawingGridEvery w:val="1"/>
  <w:compat>
    <w:spaceForUL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rPr>
      <w:rFonts w:ascii="Times New Roman" w:eastAsia="Times New Roman" w:cs="Times New Roman" w:hAnsi="Times New Roman"/>
      <w:sz w:val="24"/>
      <w:szCs w:val="24"/>
      <w:lang w:val="en-US" w:eastAsia="en-US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spacing w:before="240" w:after="60"/>
      <w:outlineLvl w:val="1"/>
    </w:pPr>
    <w:rPr>
      <w:rFonts w:ascii="Arial" w:cs="Arial" w:hAnsi="Arial"/>
      <w:b/>
      <w:bCs/>
      <w:i/>
      <w:iCs/>
      <w:sz w:val="28"/>
      <w:szCs w:val="28"/>
      <w:lang w:bidi="ar-SA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character" w:styleId="15">
    <w:name w:val="Hyperlink"/>
    <w:rPr>
      <w:color w:val="0000FF"/>
      <w:u w:val="single"/>
    </w:rPr>
  </w:style>
  <w:style w:type="paragraph" w:styleId="16">
    <w:name w:val="Title"/>
    <w:basedOn w:val="0"/>
    <w:pPr>
      <w:tabs>
        <w:tab w:val="left" w:pos="640"/>
        <w:tab w:val="left" w:pos="9055"/>
        <w:tab w:val="left" w:pos="9242"/>
      </w:tabs>
      <w:jc w:val="center"/>
    </w:pPr>
    <w:rPr>
      <w:rFonts w:ascii="Arial Black" w:hAnsi="Arial Black"/>
      <w:sz w:val="28"/>
      <w:u w:val="single"/>
    </w:rPr>
  </w:style>
  <w:style w:type="paragraph" w:styleId="17">
    <w:name w:val="header"/>
    <w:basedOn w:val="0"/>
    <w:pPr>
      <w:tabs>
        <w:tab w:val="center" w:pos="4320"/>
        <w:tab w:val="right" w:pos="8640"/>
      </w:tabs>
    </w:pPr>
  </w:style>
  <w:style w:type="paragraph" w:styleId="18">
    <w:name w:val="footer"/>
    <w:basedOn w:val="0"/>
    <w:pPr>
      <w:tabs>
        <w:tab w:val="center" w:pos="4320"/>
        <w:tab w:val="right" w:pos="8640"/>
      </w:tabs>
    </w:pPr>
  </w:style>
  <w:style w:type="character" w:styleId="19">
    <w:name w:val="page number"/>
    <w:basedOn w:val="10"/>
  </w:style>
  <w:style w:type="paragraph" w:customStyle="1" w:styleId="20">
    <w:name w:val="List Paragraph"/>
    <w:basedOn w:val="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1">
    <w:name w:val="Body Text"/>
    <w:basedOn w:val="0"/>
    <w:pPr>
      <w:spacing w:after="120"/>
    </w:pPr>
  </w:style>
  <w:style w:type="paragraph" w:customStyle="1" w:styleId="22">
    <w:name w:val="City/State"/>
    <w:basedOn w:val="21"/>
    <w:next w:val="21"/>
    <w:pPr>
      <w:keepNext/>
      <w:spacing w:after="220" w:line="220" w:lineRule="atLeast"/>
      <w:jc w:val="both"/>
    </w:pPr>
    <w:rPr>
      <w:rFonts w:ascii="Arial" w:hAnsi="Arial"/>
      <w:spacing w:val="-5"/>
      <w:sz w:val="20"/>
      <w:szCs w:val="20"/>
    </w:rPr>
  </w:style>
  <w:style w:type="paragraph" w:styleId="23">
    <w:name w:val="Body Text 2"/>
    <w:basedOn w:val="0"/>
    <w:pPr>
      <w:jc w:val="both"/>
    </w:pPr>
    <w:rPr>
      <w:rFonts w:ascii="Arial" w:hAnsi="Arial"/>
      <w:szCs w:val="20"/>
    </w:rPr>
  </w:style>
  <w:style w:type="paragraph" w:styleId="24">
    <w:name w:val="Subtitle"/>
    <w:basedOn w:val="0"/>
    <w:rPr>
      <w:sz w:val="40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image" Target="media/8.jpg"/><Relationship Id="rId5" Type="http://schemas.openxmlformats.org/officeDocument/2006/relationships/styles" Target="styles.xml"/><Relationship Id="rId6" Type="http://schemas.openxmlformats.org/officeDocument/2006/relationships/numbering" Target="numbering.xml"/><Relationship Id="rId7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</TotalTime>
  <Application>Yozo_Office</Application>
  <Pages>4</Pages>
  <Words>827</Words>
  <Characters>4691</Characters>
  <Lines>197</Lines>
  <Paragraphs>91</Paragraphs>
  <CharactersWithSpaces>5926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Pareshkumar Delvadiya</dc:creator>
  <cp:lastModifiedBy>vivo user</cp:lastModifiedBy>
  <cp:revision>3</cp:revision>
  <cp:lastPrinted>2025-10-05T04:21:00Z</cp:lastPrinted>
  <dcterms:created xsi:type="dcterms:W3CDTF">2025-10-05T04:20:00Z</dcterms:created>
  <dcterms:modified xsi:type="dcterms:W3CDTF">2025-10-11T03:31:31Z</dcterms:modified>
</cp:coreProperties>
</file>