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A6514" w14:textId="77777777" w:rsidR="00F6515E" w:rsidRDefault="00470D42">
      <w:pPr>
        <w:spacing w:after="0" w:line="259" w:lineRule="auto"/>
        <w:ind w:left="91" w:right="0" w:firstLine="0"/>
        <w:jc w:val="left"/>
      </w:pPr>
      <w:r>
        <w:rPr>
          <w:sz w:val="36"/>
        </w:rPr>
        <w:t xml:space="preserve"> </w:t>
      </w:r>
    </w:p>
    <w:p w14:paraId="2AB4749A" w14:textId="77777777" w:rsidR="00F6515E" w:rsidRDefault="00470D42">
      <w:pPr>
        <w:spacing w:after="0" w:line="259" w:lineRule="auto"/>
        <w:ind w:left="91" w:right="0" w:firstLine="0"/>
        <w:jc w:val="left"/>
      </w:pPr>
      <w:r>
        <w:rPr>
          <w:sz w:val="36"/>
        </w:rPr>
        <w:t>AJAY KUMAR SHARMA</w:t>
      </w:r>
      <w:r>
        <w:rPr>
          <w:sz w:val="28"/>
        </w:rPr>
        <w:t xml:space="preserve"> </w:t>
      </w:r>
    </w:p>
    <w:p w14:paraId="67EA0498" w14:textId="77777777" w:rsidR="00F6515E" w:rsidRDefault="00470D42">
      <w:pPr>
        <w:spacing w:after="2" w:line="235" w:lineRule="auto"/>
        <w:ind w:left="91" w:right="3118" w:firstLine="0"/>
        <w:jc w:val="left"/>
      </w:pPr>
      <w:r>
        <w:rPr>
          <w:sz w:val="20"/>
        </w:rPr>
        <w:t xml:space="preserve">NO.3 CHARU CHANDRA SINGHA LANE, </w:t>
      </w:r>
      <w:r>
        <w:t xml:space="preserve">HOWRAH-711101(W.B) </w:t>
      </w:r>
    </w:p>
    <w:p w14:paraId="17BF3475" w14:textId="77777777" w:rsidR="00F6515E" w:rsidRDefault="00470D42">
      <w:pPr>
        <w:spacing w:after="0" w:line="259" w:lineRule="auto"/>
        <w:ind w:left="86" w:right="0"/>
        <w:jc w:val="left"/>
      </w:pPr>
      <w:r>
        <w:t xml:space="preserve">Email: shr.ajay826@gmail.com </w:t>
      </w:r>
    </w:p>
    <w:p w14:paraId="1D4C1BF0" w14:textId="77777777" w:rsidR="00F6515E" w:rsidRDefault="00470D42">
      <w:pPr>
        <w:spacing w:after="0" w:line="259" w:lineRule="auto"/>
        <w:ind w:left="86" w:right="0"/>
        <w:jc w:val="left"/>
      </w:pPr>
      <w:r>
        <w:t xml:space="preserve">Mobile: 8478079029 </w:t>
      </w:r>
    </w:p>
    <w:p w14:paraId="0BD878D8" w14:textId="77777777" w:rsidR="00F6515E" w:rsidRDefault="00470D42">
      <w:pPr>
        <w:spacing w:after="0" w:line="259" w:lineRule="auto"/>
        <w:ind w:left="91" w:right="-176" w:firstLine="0"/>
        <w:jc w:val="left"/>
      </w:pPr>
      <w:r>
        <w:rPr>
          <w:rFonts w:ascii="Calibri" w:eastAsia="Calibri" w:hAnsi="Calibri" w:cs="Calibri"/>
          <w:noProof/>
        </w:rPr>
        <mc:AlternateContent>
          <mc:Choice Requires="wpg">
            <w:drawing>
              <wp:inline distT="0" distB="0" distL="0" distR="0" wp14:anchorId="7635BF11" wp14:editId="06EFD9CD">
                <wp:extent cx="6057900" cy="12192"/>
                <wp:effectExtent l="0" t="0" r="0" b="0"/>
                <wp:docPr id="5066" name="Group 5066"/>
                <wp:cNvGraphicFramePr/>
                <a:graphic xmlns:a="http://schemas.openxmlformats.org/drawingml/2006/main">
                  <a:graphicData uri="http://schemas.microsoft.com/office/word/2010/wordprocessingGroup">
                    <wpg:wgp>
                      <wpg:cNvGrpSpPr/>
                      <wpg:grpSpPr>
                        <a:xfrm>
                          <a:off x="0" y="0"/>
                          <a:ext cx="6057900" cy="12192"/>
                          <a:chOff x="0" y="0"/>
                          <a:chExt cx="6057900" cy="12192"/>
                        </a:xfrm>
                      </wpg:grpSpPr>
                      <wps:wsp>
                        <wps:cNvPr id="6622" name="Shape 6622"/>
                        <wps:cNvSpPr/>
                        <wps:spPr>
                          <a:xfrm>
                            <a:off x="0" y="0"/>
                            <a:ext cx="6057900" cy="12192"/>
                          </a:xfrm>
                          <a:custGeom>
                            <a:avLst/>
                            <a:gdLst/>
                            <a:ahLst/>
                            <a:cxnLst/>
                            <a:rect l="0" t="0" r="0" b="0"/>
                            <a:pathLst>
                              <a:path w="6057900" h="12192">
                                <a:moveTo>
                                  <a:pt x="0" y="0"/>
                                </a:moveTo>
                                <a:lnTo>
                                  <a:pt x="6057900" y="0"/>
                                </a:lnTo>
                                <a:lnTo>
                                  <a:pt x="605790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5066" style="width:477pt;height:0.959991pt;mso-position-horizontal-relative:char;mso-position-vertical-relative:line" coordsize="60579,121">
                <v:shape id="Shape 6623" style="position:absolute;width:60579;height:121;left:0;top:0;" coordsize="6057900,12192" path="m0,0l6057900,0l6057900,12192l0,12192l0,0">
                  <v:stroke weight="0pt" endcap="flat" joinstyle="miter" miterlimit="10" on="false" color="#000000" opacity="0"/>
                  <v:fill on="true" color="#000000"/>
                </v:shape>
              </v:group>
            </w:pict>
          </mc:Fallback>
        </mc:AlternateContent>
      </w:r>
    </w:p>
    <w:p w14:paraId="0AA0A1DB" w14:textId="77777777" w:rsidR="00F6515E" w:rsidRDefault="00470D42">
      <w:pPr>
        <w:spacing w:after="0" w:line="259" w:lineRule="auto"/>
        <w:ind w:left="91" w:right="0" w:firstLine="0"/>
        <w:jc w:val="left"/>
      </w:pPr>
      <w:r>
        <w:rPr>
          <w:sz w:val="28"/>
        </w:rPr>
        <w:t xml:space="preserve"> </w:t>
      </w:r>
    </w:p>
    <w:p w14:paraId="4F6E088D" w14:textId="77777777" w:rsidR="00F6515E" w:rsidRDefault="00470D42">
      <w:pPr>
        <w:spacing w:after="106" w:line="259" w:lineRule="auto"/>
        <w:ind w:left="91" w:right="0" w:firstLine="0"/>
        <w:jc w:val="left"/>
      </w:pPr>
      <w:r>
        <w:rPr>
          <w:sz w:val="16"/>
        </w:rPr>
        <w:t xml:space="preserve"> </w:t>
      </w:r>
    </w:p>
    <w:p w14:paraId="4B4AF9B1" w14:textId="77777777" w:rsidR="00F6515E" w:rsidRDefault="00470D42">
      <w:pPr>
        <w:pStyle w:val="Heading1"/>
        <w:ind w:left="86"/>
      </w:pPr>
      <w:r>
        <w:rPr>
          <w:sz w:val="24"/>
        </w:rPr>
        <w:t>C</w:t>
      </w:r>
      <w:r>
        <w:t xml:space="preserve">AREER </w:t>
      </w:r>
      <w:r>
        <w:rPr>
          <w:sz w:val="24"/>
        </w:rPr>
        <w:t>O</w:t>
      </w:r>
      <w:r>
        <w:t>BJECTIVE</w:t>
      </w:r>
      <w:r>
        <w:rPr>
          <w:sz w:val="24"/>
          <w:u w:val="none"/>
        </w:rPr>
        <w:t xml:space="preserve"> </w:t>
      </w:r>
    </w:p>
    <w:p w14:paraId="1659C76E" w14:textId="77777777" w:rsidR="00F6515E" w:rsidRDefault="00470D42">
      <w:pPr>
        <w:spacing w:after="0" w:line="259" w:lineRule="auto"/>
        <w:ind w:left="91" w:right="0" w:firstLine="0"/>
        <w:jc w:val="left"/>
      </w:pPr>
      <w:r>
        <w:t xml:space="preserve"> </w:t>
      </w:r>
    </w:p>
    <w:p w14:paraId="0D448F6C" w14:textId="77777777" w:rsidR="00F6515E" w:rsidRDefault="00470D42">
      <w:pPr>
        <w:numPr>
          <w:ilvl w:val="0"/>
          <w:numId w:val="1"/>
        </w:numPr>
        <w:ind w:right="0" w:hanging="361"/>
      </w:pPr>
      <w:r>
        <w:t xml:space="preserve">To deliver the best in any adverse scenario in accomplishing any work relating to my field of knowledge. To excel in my field with a reputation of. Professionalism, reliability and commitment. </w:t>
      </w:r>
    </w:p>
    <w:p w14:paraId="1A3EC827" w14:textId="77777777" w:rsidR="00F6515E" w:rsidRDefault="00470D42">
      <w:pPr>
        <w:numPr>
          <w:ilvl w:val="0"/>
          <w:numId w:val="1"/>
        </w:numPr>
        <w:spacing w:after="30"/>
        <w:ind w:right="0" w:hanging="361"/>
      </w:pPr>
      <w:r>
        <w:t xml:space="preserve">Execution of task with accuracy. </w:t>
      </w:r>
    </w:p>
    <w:p w14:paraId="75913032" w14:textId="77777777" w:rsidR="00F6515E" w:rsidRDefault="00470D42">
      <w:pPr>
        <w:numPr>
          <w:ilvl w:val="0"/>
          <w:numId w:val="1"/>
        </w:numPr>
        <w:ind w:right="0" w:hanging="361"/>
      </w:pPr>
      <w:r>
        <w:t xml:space="preserve">Minimal use of resources to achieve maximum objectives </w:t>
      </w:r>
    </w:p>
    <w:p w14:paraId="5DF2D890" w14:textId="77777777" w:rsidR="00F6515E" w:rsidRDefault="00470D42">
      <w:pPr>
        <w:spacing w:after="42" w:line="259" w:lineRule="auto"/>
        <w:ind w:left="451" w:right="0" w:firstLine="0"/>
        <w:jc w:val="left"/>
      </w:pPr>
      <w:r>
        <w:t xml:space="preserve"> </w:t>
      </w:r>
    </w:p>
    <w:p w14:paraId="486AE374" w14:textId="77777777" w:rsidR="00F6515E" w:rsidRDefault="00470D42">
      <w:pPr>
        <w:pStyle w:val="Heading1"/>
        <w:ind w:left="86"/>
      </w:pPr>
      <w:r>
        <w:rPr>
          <w:sz w:val="24"/>
        </w:rPr>
        <w:t>S</w:t>
      </w:r>
      <w:r>
        <w:t>TRENGTHS</w:t>
      </w:r>
      <w:r>
        <w:rPr>
          <w:sz w:val="24"/>
          <w:u w:val="none"/>
        </w:rPr>
        <w:t xml:space="preserve"> </w:t>
      </w:r>
    </w:p>
    <w:p w14:paraId="47A4BC7F" w14:textId="77777777" w:rsidR="00F6515E" w:rsidRDefault="00470D42">
      <w:pPr>
        <w:spacing w:after="0" w:line="259" w:lineRule="auto"/>
        <w:ind w:left="91" w:right="0" w:firstLine="0"/>
        <w:jc w:val="left"/>
      </w:pPr>
      <w:r>
        <w:t xml:space="preserve"> </w:t>
      </w:r>
    </w:p>
    <w:p w14:paraId="15E0286F" w14:textId="77777777" w:rsidR="00F6515E" w:rsidRDefault="00470D42">
      <w:pPr>
        <w:numPr>
          <w:ilvl w:val="0"/>
          <w:numId w:val="2"/>
        </w:numPr>
        <w:ind w:right="0" w:hanging="361"/>
      </w:pPr>
      <w:r>
        <w:t xml:space="preserve">To the point and transparent in communication. </w:t>
      </w:r>
    </w:p>
    <w:p w14:paraId="537BEB10" w14:textId="77777777" w:rsidR="00F6515E" w:rsidRDefault="00470D42">
      <w:pPr>
        <w:numPr>
          <w:ilvl w:val="0"/>
          <w:numId w:val="2"/>
        </w:numPr>
        <w:ind w:right="0" w:hanging="361"/>
      </w:pPr>
      <w:r>
        <w:t xml:space="preserve">Commitments to work ensuring successful completion thereof through hard work sincerity &amp; teamwork. </w:t>
      </w:r>
    </w:p>
    <w:p w14:paraId="53F59C41" w14:textId="77777777" w:rsidR="00F6515E" w:rsidRDefault="00470D42">
      <w:pPr>
        <w:numPr>
          <w:ilvl w:val="0"/>
          <w:numId w:val="2"/>
        </w:numPr>
        <w:ind w:right="0" w:hanging="361"/>
      </w:pPr>
      <w:r>
        <w:t xml:space="preserve">High learning aptitude and open to new ideas &amp; suggestion. </w:t>
      </w:r>
    </w:p>
    <w:p w14:paraId="1078427B" w14:textId="77777777" w:rsidR="00F6515E" w:rsidRDefault="00470D42">
      <w:pPr>
        <w:numPr>
          <w:ilvl w:val="0"/>
          <w:numId w:val="2"/>
        </w:numPr>
        <w:spacing w:after="27"/>
        <w:ind w:right="0" w:hanging="361"/>
      </w:pPr>
      <w:r>
        <w:t xml:space="preserve">Goal oriented. </w:t>
      </w:r>
    </w:p>
    <w:p w14:paraId="709B2C7E" w14:textId="77777777" w:rsidR="00F6515E" w:rsidRDefault="00470D42">
      <w:pPr>
        <w:spacing w:after="18" w:line="259" w:lineRule="auto"/>
        <w:ind w:left="91" w:right="0" w:firstLine="0"/>
        <w:jc w:val="left"/>
      </w:pPr>
      <w:r>
        <w:rPr>
          <w:sz w:val="24"/>
        </w:rPr>
        <w:t xml:space="preserve"> </w:t>
      </w:r>
    </w:p>
    <w:p w14:paraId="0C06C660" w14:textId="77777777" w:rsidR="00F6515E" w:rsidRDefault="00470D42">
      <w:pPr>
        <w:spacing w:after="4" w:line="259" w:lineRule="auto"/>
        <w:ind w:left="86" w:right="0"/>
        <w:jc w:val="left"/>
      </w:pPr>
      <w:r>
        <w:rPr>
          <w:sz w:val="24"/>
          <w:u w:val="single" w:color="000000"/>
        </w:rPr>
        <w:t>C</w:t>
      </w:r>
      <w:r>
        <w:rPr>
          <w:sz w:val="19"/>
          <w:u w:val="single" w:color="000000"/>
        </w:rPr>
        <w:t xml:space="preserve">URRENT </w:t>
      </w:r>
      <w:r>
        <w:rPr>
          <w:sz w:val="24"/>
          <w:u w:val="single" w:color="000000"/>
        </w:rPr>
        <w:t>P</w:t>
      </w:r>
      <w:r>
        <w:rPr>
          <w:sz w:val="19"/>
          <w:u w:val="single" w:color="000000"/>
        </w:rPr>
        <w:t>ROFILE</w:t>
      </w:r>
      <w:r>
        <w:rPr>
          <w:sz w:val="24"/>
        </w:rPr>
        <w:t xml:space="preserve">  </w:t>
      </w:r>
    </w:p>
    <w:p w14:paraId="7AF51A3A" w14:textId="77777777" w:rsidR="00F6515E" w:rsidRDefault="00470D42">
      <w:pPr>
        <w:spacing w:after="20" w:line="259" w:lineRule="auto"/>
        <w:ind w:left="91" w:right="0" w:firstLine="0"/>
        <w:jc w:val="left"/>
      </w:pPr>
      <w:r>
        <w:rPr>
          <w:sz w:val="24"/>
        </w:rPr>
        <w:t xml:space="preserve"> </w:t>
      </w:r>
    </w:p>
    <w:p w14:paraId="27FC1C9B" w14:textId="77777777" w:rsidR="00F6515E" w:rsidRDefault="00470D42">
      <w:pPr>
        <w:pStyle w:val="Heading1"/>
        <w:ind w:left="86"/>
      </w:pPr>
      <w:r>
        <w:rPr>
          <w:sz w:val="24"/>
        </w:rPr>
        <w:t>W</w:t>
      </w:r>
      <w:r>
        <w:t xml:space="preserve">ORK </w:t>
      </w:r>
      <w:r>
        <w:rPr>
          <w:sz w:val="24"/>
        </w:rPr>
        <w:t>E</w:t>
      </w:r>
      <w:r>
        <w:t>XPERIENCE</w:t>
      </w:r>
      <w:r>
        <w:rPr>
          <w:sz w:val="24"/>
          <w:u w:val="none"/>
        </w:rPr>
        <w:t xml:space="preserve"> </w:t>
      </w:r>
    </w:p>
    <w:p w14:paraId="0DE2319D" w14:textId="77777777" w:rsidR="00F6515E" w:rsidRDefault="00470D42">
      <w:pPr>
        <w:spacing w:after="0" w:line="259" w:lineRule="auto"/>
        <w:ind w:left="91" w:right="0" w:firstLine="0"/>
        <w:jc w:val="left"/>
      </w:pPr>
      <w:r>
        <w:rPr>
          <w:sz w:val="24"/>
        </w:rPr>
        <w:t xml:space="preserve"> </w:t>
      </w:r>
    </w:p>
    <w:p w14:paraId="39961C91" w14:textId="7367C009" w:rsidR="00F6515E" w:rsidRDefault="00470D42">
      <w:pPr>
        <w:spacing w:after="1" w:line="256" w:lineRule="auto"/>
        <w:ind w:left="101" w:right="0"/>
      </w:pPr>
      <w:r>
        <w:rPr>
          <w:sz w:val="20"/>
        </w:rPr>
        <w:t xml:space="preserve">As a </w:t>
      </w:r>
      <w:r>
        <w:rPr>
          <w:sz w:val="20"/>
        </w:rPr>
        <w:t>Assistant Manager Finance</w:t>
      </w:r>
      <w:r>
        <w:rPr>
          <w:sz w:val="20"/>
        </w:rPr>
        <w:t xml:space="preserve"> in </w:t>
      </w:r>
      <w:r>
        <w:rPr>
          <w:sz w:val="20"/>
          <w:u w:val="single" w:color="000000"/>
        </w:rPr>
        <w:t xml:space="preserve">Century Extrusions Limited-Kolkata </w:t>
      </w:r>
      <w:r>
        <w:rPr>
          <w:sz w:val="20"/>
        </w:rPr>
        <w:t xml:space="preserve">since </w:t>
      </w:r>
      <w:r>
        <w:rPr>
          <w:sz w:val="20"/>
        </w:rPr>
        <w:t>January 2022</w:t>
      </w:r>
      <w:r w:rsidR="00E92B71">
        <w:rPr>
          <w:sz w:val="20"/>
        </w:rPr>
        <w:t xml:space="preserve"> to May 2024</w:t>
      </w:r>
      <w:r>
        <w:rPr>
          <w:sz w:val="20"/>
        </w:rPr>
        <w:t>.</w:t>
      </w:r>
      <w:r>
        <w:rPr>
          <w:sz w:val="20"/>
        </w:rPr>
        <w:t xml:space="preserve">The Company is one of India’s large pure play aluminum extrusions manufacturer. CEL’s production facility is located at Kharagpur (West Bengal) in eastern part of India, close to leading primary Aluminum manufacturers in India. With an experience spanning a rich 20 years, CEL enjoys a number of first mover advantages comprising a comprehensive understanding of the aluminum and aluminum extrusions market, reputed brand, low historical asset cost and a strong customer base, among others. </w:t>
      </w:r>
    </w:p>
    <w:p w14:paraId="4ED2B9EC" w14:textId="77777777" w:rsidR="00F6515E" w:rsidRDefault="00470D42">
      <w:pPr>
        <w:spacing w:after="63" w:line="259" w:lineRule="auto"/>
        <w:ind w:left="91" w:right="0" w:firstLine="0"/>
        <w:jc w:val="left"/>
      </w:pPr>
      <w:r>
        <w:rPr>
          <w:sz w:val="20"/>
        </w:rPr>
        <w:t xml:space="preserve"> </w:t>
      </w:r>
    </w:p>
    <w:p w14:paraId="05336502" w14:textId="77777777" w:rsidR="00F6515E" w:rsidRDefault="00470D42">
      <w:pPr>
        <w:pStyle w:val="Heading1"/>
        <w:ind w:left="86"/>
      </w:pPr>
      <w:r>
        <w:rPr>
          <w:sz w:val="24"/>
        </w:rPr>
        <w:t>R</w:t>
      </w:r>
      <w:r>
        <w:t>ESPONSIBILITIES</w:t>
      </w:r>
      <w:r>
        <w:rPr>
          <w:u w:val="none"/>
        </w:rPr>
        <w:t xml:space="preserve"> </w:t>
      </w:r>
      <w:r>
        <w:rPr>
          <w:sz w:val="24"/>
          <w:u w:val="none"/>
        </w:rPr>
        <w:t xml:space="preserve"> </w:t>
      </w:r>
    </w:p>
    <w:p w14:paraId="1FB6C223" w14:textId="77777777" w:rsidR="00F6515E" w:rsidRDefault="00470D42">
      <w:pPr>
        <w:spacing w:after="0" w:line="259" w:lineRule="auto"/>
        <w:ind w:left="91" w:right="0" w:firstLine="0"/>
        <w:jc w:val="left"/>
      </w:pPr>
      <w:r>
        <w:rPr>
          <w:sz w:val="20"/>
        </w:rPr>
        <w:t xml:space="preserve"> </w:t>
      </w:r>
    </w:p>
    <w:p w14:paraId="41428C56" w14:textId="77777777" w:rsidR="00F6515E" w:rsidRDefault="00470D42">
      <w:pPr>
        <w:numPr>
          <w:ilvl w:val="0"/>
          <w:numId w:val="3"/>
        </w:numPr>
        <w:ind w:left="796" w:right="0" w:hanging="360"/>
      </w:pPr>
      <w:r>
        <w:t>Dealing in transactions related to Inland Letter of Credit.</w:t>
      </w:r>
      <w:r>
        <w:rPr>
          <w:sz w:val="20"/>
        </w:rPr>
        <w:t xml:space="preserve"> </w:t>
      </w:r>
    </w:p>
    <w:p w14:paraId="310E8DFE" w14:textId="77777777" w:rsidR="00F6515E" w:rsidRDefault="00470D42">
      <w:pPr>
        <w:numPr>
          <w:ilvl w:val="0"/>
          <w:numId w:val="3"/>
        </w:numPr>
        <w:ind w:left="796" w:right="0" w:hanging="360"/>
      </w:pPr>
      <w:r>
        <w:t>Conduct Stock Audit.</w:t>
      </w:r>
      <w:r>
        <w:rPr>
          <w:sz w:val="20"/>
        </w:rPr>
        <w:t xml:space="preserve"> </w:t>
      </w:r>
    </w:p>
    <w:p w14:paraId="166A1F72" w14:textId="77777777" w:rsidR="00F6515E" w:rsidRDefault="00470D42">
      <w:pPr>
        <w:numPr>
          <w:ilvl w:val="0"/>
          <w:numId w:val="3"/>
        </w:numPr>
        <w:ind w:left="796" w:right="0" w:hanging="360"/>
      </w:pPr>
      <w:r>
        <w:t>Handling Consortium banking &amp; their compliances.</w:t>
      </w:r>
      <w:r>
        <w:rPr>
          <w:sz w:val="20"/>
        </w:rPr>
        <w:t xml:space="preserve"> </w:t>
      </w:r>
    </w:p>
    <w:p w14:paraId="0045078C" w14:textId="77777777" w:rsidR="00F6515E" w:rsidRDefault="00470D42">
      <w:pPr>
        <w:numPr>
          <w:ilvl w:val="0"/>
          <w:numId w:val="3"/>
        </w:numPr>
        <w:spacing w:after="1" w:line="256" w:lineRule="auto"/>
        <w:ind w:left="796" w:right="0" w:hanging="360"/>
      </w:pPr>
      <w:r>
        <w:rPr>
          <w:sz w:val="20"/>
        </w:rPr>
        <w:t xml:space="preserve">Sale Bills Discounting. </w:t>
      </w:r>
    </w:p>
    <w:p w14:paraId="733F4300" w14:textId="77777777" w:rsidR="00F6515E" w:rsidRDefault="00470D42">
      <w:pPr>
        <w:numPr>
          <w:ilvl w:val="0"/>
          <w:numId w:val="3"/>
        </w:numPr>
        <w:spacing w:after="4" w:line="243" w:lineRule="auto"/>
        <w:ind w:left="796" w:right="0" w:hanging="360"/>
      </w:pPr>
      <w:r>
        <w:t>Anticipate Bank Guarantees manually and online &amp; maintained its details.</w:t>
      </w:r>
      <w:r>
        <w:rPr>
          <w:sz w:val="20"/>
        </w:rPr>
        <w:t xml:space="preserve"> </w:t>
      </w:r>
      <w:r>
        <w:rPr>
          <w:sz w:val="20"/>
        </w:rPr>
        <w:t></w:t>
      </w:r>
      <w:r>
        <w:rPr>
          <w:sz w:val="20"/>
        </w:rPr>
        <w:t xml:space="preserve"> </w:t>
      </w:r>
      <w:r>
        <w:t xml:space="preserve">Responsible for Bank Debit &amp; Credit accounting entries in </w:t>
      </w:r>
      <w:r>
        <w:t>SAP</w:t>
      </w:r>
      <w:r>
        <w:rPr>
          <w:sz w:val="20"/>
        </w:rPr>
        <w:t xml:space="preserve"> </w:t>
      </w:r>
      <w:r>
        <w:t></w:t>
      </w:r>
      <w:r>
        <w:t xml:space="preserve"> Co-ordination with banks for opening of new Bank Accounts. </w:t>
      </w:r>
    </w:p>
    <w:p w14:paraId="5CFA393B" w14:textId="77777777" w:rsidR="00F6515E" w:rsidRDefault="00470D42">
      <w:pPr>
        <w:numPr>
          <w:ilvl w:val="0"/>
          <w:numId w:val="3"/>
        </w:numPr>
        <w:ind w:left="796" w:right="0" w:hanging="360"/>
      </w:pPr>
      <w:r>
        <w:t xml:space="preserve">Arranging Documents for sanction of Credit Limits. </w:t>
      </w:r>
    </w:p>
    <w:p w14:paraId="0672799C" w14:textId="77777777" w:rsidR="00F6515E" w:rsidRDefault="00470D42">
      <w:pPr>
        <w:numPr>
          <w:ilvl w:val="0"/>
          <w:numId w:val="3"/>
        </w:numPr>
        <w:ind w:left="796" w:right="0" w:hanging="360"/>
      </w:pPr>
      <w:r>
        <w:t xml:space="preserve">Handling Statutory Auditors &amp; resolve their Banking Related queries. </w:t>
      </w:r>
    </w:p>
    <w:p w14:paraId="70AFFBBC" w14:textId="77777777" w:rsidR="00F6515E" w:rsidRDefault="00470D42">
      <w:pPr>
        <w:numPr>
          <w:ilvl w:val="0"/>
          <w:numId w:val="3"/>
        </w:numPr>
        <w:spacing w:after="0" w:line="259" w:lineRule="auto"/>
        <w:ind w:left="796" w:right="0" w:hanging="360"/>
      </w:pPr>
      <w:r>
        <w:rPr>
          <w:sz w:val="20"/>
        </w:rPr>
        <w:t>Attend daily huddle with bank officers to be updated on all the company issues/concerns.</w:t>
      </w:r>
      <w:r>
        <w:rPr>
          <w:sz w:val="20"/>
        </w:rPr>
        <w:t xml:space="preserve"> </w:t>
      </w:r>
    </w:p>
    <w:p w14:paraId="2A593FA1" w14:textId="77777777" w:rsidR="00F6515E" w:rsidRDefault="00470D42">
      <w:pPr>
        <w:spacing w:after="0" w:line="259" w:lineRule="auto"/>
        <w:ind w:left="91" w:right="0" w:firstLine="0"/>
        <w:jc w:val="left"/>
      </w:pPr>
      <w:r>
        <w:rPr>
          <w:sz w:val="20"/>
        </w:rPr>
        <w:t xml:space="preserve"> </w:t>
      </w:r>
    </w:p>
    <w:p w14:paraId="3CEABF5B" w14:textId="77777777" w:rsidR="00F6515E" w:rsidRDefault="00470D42">
      <w:pPr>
        <w:spacing w:after="0" w:line="259" w:lineRule="auto"/>
        <w:ind w:left="91" w:right="0" w:firstLine="0"/>
        <w:jc w:val="left"/>
      </w:pPr>
      <w:r>
        <w:rPr>
          <w:sz w:val="20"/>
        </w:rPr>
        <w:t xml:space="preserve"> </w:t>
      </w:r>
    </w:p>
    <w:p w14:paraId="14BBE4EC" w14:textId="77777777" w:rsidR="00F6515E" w:rsidRDefault="00470D42">
      <w:pPr>
        <w:spacing w:after="0" w:line="259" w:lineRule="auto"/>
        <w:ind w:left="91" w:right="0" w:firstLine="0"/>
        <w:jc w:val="left"/>
      </w:pPr>
      <w:r>
        <w:rPr>
          <w:sz w:val="20"/>
        </w:rPr>
        <w:t xml:space="preserve"> </w:t>
      </w:r>
    </w:p>
    <w:p w14:paraId="0749E391" w14:textId="77777777" w:rsidR="00F6515E" w:rsidRDefault="00470D42">
      <w:pPr>
        <w:spacing w:after="0" w:line="259" w:lineRule="auto"/>
        <w:ind w:left="91" w:right="0" w:firstLine="0"/>
        <w:jc w:val="left"/>
      </w:pPr>
      <w:r>
        <w:rPr>
          <w:sz w:val="20"/>
        </w:rPr>
        <w:t xml:space="preserve"> </w:t>
      </w:r>
    </w:p>
    <w:p w14:paraId="38ABDD23" w14:textId="77777777" w:rsidR="00F6515E" w:rsidRDefault="00470D42">
      <w:pPr>
        <w:spacing w:after="0" w:line="259" w:lineRule="auto"/>
        <w:ind w:left="91" w:right="0" w:firstLine="0"/>
        <w:jc w:val="left"/>
      </w:pPr>
      <w:r>
        <w:rPr>
          <w:sz w:val="20"/>
        </w:rPr>
        <w:t xml:space="preserve"> </w:t>
      </w:r>
    </w:p>
    <w:p w14:paraId="344F48AE" w14:textId="77777777" w:rsidR="00F6515E" w:rsidRDefault="00470D42">
      <w:pPr>
        <w:spacing w:after="0" w:line="259" w:lineRule="auto"/>
        <w:ind w:left="91" w:right="0" w:firstLine="0"/>
        <w:jc w:val="left"/>
      </w:pPr>
      <w:r>
        <w:rPr>
          <w:sz w:val="20"/>
        </w:rPr>
        <w:t xml:space="preserve"> </w:t>
      </w:r>
    </w:p>
    <w:p w14:paraId="60A40131" w14:textId="77777777" w:rsidR="00F6515E" w:rsidRDefault="00470D42">
      <w:pPr>
        <w:spacing w:after="0" w:line="259" w:lineRule="auto"/>
        <w:ind w:left="91" w:right="0" w:firstLine="0"/>
        <w:jc w:val="left"/>
      </w:pPr>
      <w:r>
        <w:rPr>
          <w:sz w:val="20"/>
        </w:rPr>
        <w:t xml:space="preserve"> </w:t>
      </w:r>
    </w:p>
    <w:p w14:paraId="0ECEA7AB" w14:textId="77777777" w:rsidR="00F6515E" w:rsidRDefault="00470D42">
      <w:pPr>
        <w:spacing w:after="0" w:line="259" w:lineRule="auto"/>
        <w:ind w:left="91" w:right="0" w:firstLine="0"/>
        <w:jc w:val="left"/>
      </w:pPr>
      <w:r>
        <w:rPr>
          <w:sz w:val="20"/>
        </w:rPr>
        <w:t xml:space="preserve"> </w:t>
      </w:r>
    </w:p>
    <w:p w14:paraId="2903100F" w14:textId="77777777" w:rsidR="00F6515E" w:rsidRDefault="00470D42">
      <w:pPr>
        <w:spacing w:after="3" w:line="259" w:lineRule="auto"/>
        <w:ind w:left="91" w:right="0" w:firstLine="0"/>
        <w:jc w:val="left"/>
      </w:pPr>
      <w:r>
        <w:rPr>
          <w:sz w:val="20"/>
        </w:rPr>
        <w:t xml:space="preserve"> </w:t>
      </w:r>
    </w:p>
    <w:p w14:paraId="758BC71E" w14:textId="77777777" w:rsidR="00F6515E" w:rsidRDefault="00470D42">
      <w:pPr>
        <w:spacing w:after="0" w:line="269" w:lineRule="auto"/>
        <w:ind w:left="91" w:right="0" w:firstLine="0"/>
        <w:jc w:val="left"/>
      </w:pPr>
      <w:r>
        <w:t xml:space="preserve">As a </w:t>
      </w:r>
      <w:r>
        <w:t>Senior Executive Finance</w:t>
      </w:r>
      <w:r>
        <w:t xml:space="preserve"> in </w:t>
      </w:r>
      <w:r>
        <w:rPr>
          <w:u w:val="single" w:color="000000"/>
        </w:rPr>
        <w:t>Himadri Speciality Chemical Ltd.</w:t>
      </w:r>
      <w:r>
        <w:rPr>
          <w:u w:val="single" w:color="000000"/>
        </w:rPr>
        <w:t>(Formerly known as</w:t>
      </w:r>
      <w:r>
        <w:t xml:space="preserve"> </w:t>
      </w:r>
      <w:r>
        <w:rPr>
          <w:u w:val="single" w:color="000000"/>
        </w:rPr>
        <w:t xml:space="preserve">Himadri Chemical &amp; Industries Ltd.)-Kolkata </w:t>
      </w:r>
      <w:r>
        <w:t xml:space="preserve">since </w:t>
      </w:r>
      <w:r>
        <w:t>November 2015 to December 2021</w:t>
      </w:r>
      <w:r>
        <w:t xml:space="preserve">. </w:t>
      </w:r>
    </w:p>
    <w:p w14:paraId="0E62C888" w14:textId="77777777" w:rsidR="00F6515E" w:rsidRDefault="00470D42">
      <w:pPr>
        <w:spacing w:after="2" w:line="256" w:lineRule="auto"/>
        <w:ind w:left="86" w:right="0"/>
      </w:pPr>
      <w:r>
        <w:t xml:space="preserve">Himadri Speciality Chemical Limited (“HSCL” or “The Company”), the flagship company of the Himadri Group, was promoted by Kolkata based Choudhary family in 1987. HSCL is the largest manufacturer of coal tar distillates in India and enjoys 70% of India’s coal tar pitch market. HSCL is listed on stock exchanges since 1992.  </w:t>
      </w:r>
    </w:p>
    <w:p w14:paraId="7EB3BBD4" w14:textId="77777777" w:rsidR="00F6515E" w:rsidRDefault="00470D42">
      <w:pPr>
        <w:spacing w:after="49" w:line="259" w:lineRule="auto"/>
        <w:ind w:left="91" w:right="0" w:firstLine="0"/>
        <w:jc w:val="left"/>
      </w:pPr>
      <w:r>
        <w:rPr>
          <w:sz w:val="16"/>
        </w:rPr>
        <w:t xml:space="preserve"> </w:t>
      </w:r>
    </w:p>
    <w:p w14:paraId="5039BD95" w14:textId="77777777" w:rsidR="00F6515E" w:rsidRDefault="00470D42">
      <w:pPr>
        <w:spacing w:after="2" w:line="256" w:lineRule="auto"/>
        <w:ind w:left="86" w:right="0"/>
      </w:pPr>
      <w:r>
        <w:t xml:space="preserve">The Company’s products find host of applications in metal production (coal tar pitch is used in aluminium smelting), graphite electrodes and lithium-ion batteries, pipe coating, reinforcing agents in rubber and plastics, pigments etc. </w:t>
      </w:r>
    </w:p>
    <w:p w14:paraId="522AE9D9" w14:textId="77777777" w:rsidR="00F6515E" w:rsidRDefault="00470D42">
      <w:pPr>
        <w:spacing w:after="0" w:line="259" w:lineRule="auto"/>
        <w:ind w:left="91" w:right="0" w:firstLine="0"/>
        <w:jc w:val="left"/>
      </w:pPr>
      <w:r>
        <w:rPr>
          <w:sz w:val="12"/>
        </w:rPr>
        <w:t xml:space="preserve"> </w:t>
      </w:r>
    </w:p>
    <w:p w14:paraId="535A192D" w14:textId="77777777" w:rsidR="00F6515E" w:rsidRDefault="00470D42">
      <w:pPr>
        <w:spacing w:after="88" w:line="259" w:lineRule="auto"/>
        <w:ind w:left="91" w:right="0" w:firstLine="0"/>
        <w:jc w:val="left"/>
      </w:pPr>
      <w:r>
        <w:rPr>
          <w:sz w:val="12"/>
        </w:rPr>
        <w:t xml:space="preserve"> </w:t>
      </w:r>
    </w:p>
    <w:p w14:paraId="4284AA0A" w14:textId="77777777" w:rsidR="00F6515E" w:rsidRDefault="00470D42">
      <w:pPr>
        <w:spacing w:after="29" w:line="256" w:lineRule="auto"/>
        <w:ind w:left="86" w:right="0"/>
      </w:pPr>
      <w:r>
        <w:t xml:space="preserve">In 1996, through indigenous R&amp;D, HSCL developed Impregnating Pitch and Mesosphere Pitch, advanced carbon materials used in electrodes and lithium ion batteries. Till date, HSCL is the only company globally, outside Japan, to manufacture these products. Currently company has diversified with forward integration strategy, and has a carbon chemical compound with facilities, including 1 n China through subsidiary with 50,000 MTPA capacity. </w:t>
      </w:r>
    </w:p>
    <w:p w14:paraId="767C218A" w14:textId="77777777" w:rsidR="00F6515E" w:rsidRDefault="00470D42">
      <w:pPr>
        <w:spacing w:after="24" w:line="259" w:lineRule="auto"/>
        <w:ind w:left="91" w:right="0" w:firstLine="0"/>
        <w:jc w:val="left"/>
      </w:pPr>
      <w:r>
        <w:rPr>
          <w:sz w:val="24"/>
        </w:rPr>
        <w:t xml:space="preserve"> </w:t>
      </w:r>
    </w:p>
    <w:p w14:paraId="131F9828" w14:textId="77777777" w:rsidR="00F6515E" w:rsidRDefault="00470D42">
      <w:pPr>
        <w:pStyle w:val="Heading1"/>
        <w:ind w:left="86"/>
      </w:pPr>
      <w:r>
        <w:rPr>
          <w:sz w:val="24"/>
        </w:rPr>
        <w:t>R</w:t>
      </w:r>
      <w:r>
        <w:t>ESPONSIBILITIES</w:t>
      </w:r>
      <w:r>
        <w:rPr>
          <w:u w:val="none"/>
        </w:rPr>
        <w:t xml:space="preserve"> </w:t>
      </w:r>
      <w:r>
        <w:rPr>
          <w:sz w:val="24"/>
          <w:u w:val="none"/>
        </w:rPr>
        <w:t xml:space="preserve"> </w:t>
      </w:r>
    </w:p>
    <w:p w14:paraId="3E1CF519" w14:textId="77777777" w:rsidR="00F6515E" w:rsidRDefault="00470D42">
      <w:pPr>
        <w:spacing w:after="0" w:line="259" w:lineRule="auto"/>
        <w:ind w:left="91" w:right="0" w:firstLine="0"/>
        <w:jc w:val="left"/>
      </w:pPr>
      <w:r>
        <w:rPr>
          <w:sz w:val="20"/>
        </w:rPr>
        <w:t xml:space="preserve"> </w:t>
      </w:r>
    </w:p>
    <w:p w14:paraId="77F38D41" w14:textId="77777777" w:rsidR="00F6515E" w:rsidRDefault="00470D42">
      <w:pPr>
        <w:numPr>
          <w:ilvl w:val="0"/>
          <w:numId w:val="4"/>
        </w:numPr>
        <w:ind w:left="796" w:right="0" w:hanging="360"/>
      </w:pPr>
      <w:r>
        <w:t>Prepare Inland/Import Letter of Credit forms Online/Manually.</w:t>
      </w:r>
      <w:r>
        <w:rPr>
          <w:sz w:val="20"/>
        </w:rPr>
        <w:t xml:space="preserve"> </w:t>
      </w:r>
    </w:p>
    <w:p w14:paraId="557EFA43" w14:textId="77777777" w:rsidR="00F6515E" w:rsidRDefault="00470D42">
      <w:pPr>
        <w:numPr>
          <w:ilvl w:val="0"/>
          <w:numId w:val="4"/>
        </w:numPr>
        <w:ind w:left="796" w:right="0" w:hanging="360"/>
      </w:pPr>
      <w:r>
        <w:t>Create Buyer’s Credit from various banks.</w:t>
      </w:r>
      <w:r>
        <w:rPr>
          <w:sz w:val="20"/>
        </w:rPr>
        <w:t xml:space="preserve"> </w:t>
      </w:r>
    </w:p>
    <w:p w14:paraId="0353BBBA" w14:textId="77777777" w:rsidR="00F6515E" w:rsidRDefault="00470D42">
      <w:pPr>
        <w:numPr>
          <w:ilvl w:val="0"/>
          <w:numId w:val="4"/>
        </w:numPr>
        <w:ind w:left="796" w:right="0" w:hanging="360"/>
      </w:pPr>
      <w:r>
        <w:t>Assemble Fema Declaration, Form A2,Form 15CB and 15CA in TIN NSDL site through Foreign Remittance documents.</w:t>
      </w:r>
      <w:r>
        <w:rPr>
          <w:sz w:val="20"/>
        </w:rPr>
        <w:t xml:space="preserve"> </w:t>
      </w:r>
    </w:p>
    <w:p w14:paraId="3E558AD0" w14:textId="77777777" w:rsidR="00F6515E" w:rsidRDefault="00470D42">
      <w:pPr>
        <w:numPr>
          <w:ilvl w:val="0"/>
          <w:numId w:val="4"/>
        </w:numPr>
        <w:spacing w:after="1" w:line="256" w:lineRule="auto"/>
        <w:ind w:left="796" w:right="0" w:hanging="360"/>
      </w:pPr>
      <w:r>
        <w:rPr>
          <w:sz w:val="20"/>
        </w:rPr>
        <w:t xml:space="preserve">Sale &amp; Purchase Bills Discounting. </w:t>
      </w:r>
    </w:p>
    <w:p w14:paraId="72BB28E6" w14:textId="77777777" w:rsidR="00F6515E" w:rsidRDefault="00470D42">
      <w:pPr>
        <w:numPr>
          <w:ilvl w:val="0"/>
          <w:numId w:val="4"/>
        </w:numPr>
        <w:spacing w:after="4" w:line="243" w:lineRule="auto"/>
        <w:ind w:left="796" w:right="0" w:hanging="360"/>
      </w:pPr>
      <w:r>
        <w:t>Anticipate Bank Guarantees manually and online &amp; maintained its details.</w:t>
      </w:r>
      <w:r>
        <w:rPr>
          <w:sz w:val="20"/>
        </w:rPr>
        <w:t xml:space="preserve"> </w:t>
      </w:r>
      <w:r>
        <w:rPr>
          <w:sz w:val="20"/>
        </w:rPr>
        <w:t></w:t>
      </w:r>
      <w:r>
        <w:rPr>
          <w:sz w:val="20"/>
        </w:rPr>
        <w:t xml:space="preserve"> </w:t>
      </w:r>
      <w:r>
        <w:t xml:space="preserve">Responsible for Bank Debit &amp; Credit accounting entries in </w:t>
      </w:r>
      <w:r>
        <w:t>SAP</w:t>
      </w:r>
      <w:r>
        <w:rPr>
          <w:sz w:val="20"/>
        </w:rPr>
        <w:t xml:space="preserve"> </w:t>
      </w:r>
      <w:r>
        <w:t></w:t>
      </w:r>
      <w:r>
        <w:t xml:space="preserve"> Co-ordination with banks for opening of new Bank Accounts. </w:t>
      </w:r>
    </w:p>
    <w:p w14:paraId="111D0082" w14:textId="77777777" w:rsidR="00F6515E" w:rsidRDefault="00470D42">
      <w:pPr>
        <w:numPr>
          <w:ilvl w:val="0"/>
          <w:numId w:val="4"/>
        </w:numPr>
        <w:ind w:left="796" w:right="0" w:hanging="360"/>
      </w:pPr>
      <w:r>
        <w:t xml:space="preserve">Arranging Documents for sanction of Credit Limits. </w:t>
      </w:r>
    </w:p>
    <w:p w14:paraId="20A945EF" w14:textId="77777777" w:rsidR="00F6515E" w:rsidRDefault="00470D42">
      <w:pPr>
        <w:numPr>
          <w:ilvl w:val="0"/>
          <w:numId w:val="4"/>
        </w:numPr>
        <w:ind w:left="796" w:right="0" w:hanging="360"/>
      </w:pPr>
      <w:r>
        <w:t xml:space="preserve">Handling Statutory Auditors &amp; resolve their Banking Related queries. </w:t>
      </w:r>
    </w:p>
    <w:p w14:paraId="18EC98F9" w14:textId="77777777" w:rsidR="00F6515E" w:rsidRDefault="00470D42">
      <w:pPr>
        <w:numPr>
          <w:ilvl w:val="0"/>
          <w:numId w:val="4"/>
        </w:numPr>
        <w:spacing w:after="0" w:line="259" w:lineRule="auto"/>
        <w:ind w:left="796" w:right="0" w:hanging="360"/>
      </w:pPr>
      <w:r>
        <w:rPr>
          <w:sz w:val="20"/>
        </w:rPr>
        <w:t>Attend daily huddle with bank officers to be updated on all the company issues/concerns</w:t>
      </w:r>
      <w:r>
        <w:rPr>
          <w:sz w:val="20"/>
        </w:rPr>
        <w:t xml:space="preserve"> </w:t>
      </w:r>
    </w:p>
    <w:p w14:paraId="47B5564F" w14:textId="77777777" w:rsidR="00F6515E" w:rsidRDefault="00470D42">
      <w:pPr>
        <w:spacing w:after="0" w:line="259" w:lineRule="auto"/>
        <w:ind w:left="91" w:right="0" w:firstLine="0"/>
        <w:jc w:val="left"/>
      </w:pPr>
      <w:r>
        <w:t xml:space="preserve"> </w:t>
      </w:r>
    </w:p>
    <w:p w14:paraId="12BCE3FA" w14:textId="77777777" w:rsidR="00F6515E" w:rsidRDefault="00470D42">
      <w:pPr>
        <w:ind w:left="101" w:right="0"/>
      </w:pPr>
      <w:r>
        <w:t xml:space="preserve">As a </w:t>
      </w:r>
      <w:r>
        <w:t>Account Executive</w:t>
      </w:r>
      <w:r>
        <w:t xml:space="preserve"> in </w:t>
      </w:r>
      <w:r>
        <w:rPr>
          <w:u w:val="single" w:color="000000"/>
        </w:rPr>
        <w:t xml:space="preserve">Mayur Ply Industries Pvt. Ltd.-Kolkata </w:t>
      </w:r>
      <w:r>
        <w:t xml:space="preserve">since </w:t>
      </w:r>
      <w:r>
        <w:t>August 2014 to November 2015</w:t>
      </w:r>
      <w:r>
        <w:t xml:space="preserve">. The Company is an associate Company of </w:t>
      </w:r>
      <w:r>
        <w:t>Mayur Group</w:t>
      </w:r>
      <w:r>
        <w:t xml:space="preserve">.Mayur Plywood is one of the most well-known brands in the country today. With unprecedented growth in the past decade, it has been a journey of success few companies can boast of. Quality has been the keystone to Mayur Plywood growth and the brand has been certified with the ISO 9001, ISO 14001, OHSAS 18001, and ISI mark. In addition, it has also been CE certified thanks to its compliance with European standards. </w:t>
      </w:r>
    </w:p>
    <w:p w14:paraId="7382A809" w14:textId="77777777" w:rsidR="00F6515E" w:rsidRDefault="00470D42">
      <w:pPr>
        <w:spacing w:after="44" w:line="259" w:lineRule="auto"/>
        <w:ind w:left="91" w:right="0" w:firstLine="0"/>
        <w:jc w:val="left"/>
      </w:pPr>
      <w:r>
        <w:t xml:space="preserve"> </w:t>
      </w:r>
    </w:p>
    <w:p w14:paraId="767566A4" w14:textId="77777777" w:rsidR="00F6515E" w:rsidRDefault="00470D42">
      <w:pPr>
        <w:pStyle w:val="Heading1"/>
        <w:ind w:left="86"/>
      </w:pPr>
      <w:r>
        <w:rPr>
          <w:sz w:val="24"/>
        </w:rPr>
        <w:t>R</w:t>
      </w:r>
      <w:r>
        <w:t>ESPONSIBILITIES</w:t>
      </w:r>
      <w:r>
        <w:rPr>
          <w:u w:val="none"/>
        </w:rPr>
        <w:t xml:space="preserve"> </w:t>
      </w:r>
      <w:r>
        <w:rPr>
          <w:sz w:val="24"/>
          <w:u w:val="none"/>
        </w:rPr>
        <w:t xml:space="preserve"> </w:t>
      </w:r>
    </w:p>
    <w:p w14:paraId="10EF87B5" w14:textId="77777777" w:rsidR="00F6515E" w:rsidRDefault="00470D42">
      <w:pPr>
        <w:ind w:left="101" w:right="0"/>
      </w:pPr>
      <w:r>
        <w:t xml:space="preserve">. </w:t>
      </w:r>
      <w:r>
        <w:t xml:space="preserve"> </w:t>
      </w:r>
    </w:p>
    <w:p w14:paraId="5035F468" w14:textId="77777777" w:rsidR="00F6515E" w:rsidRDefault="00470D42">
      <w:pPr>
        <w:numPr>
          <w:ilvl w:val="0"/>
          <w:numId w:val="5"/>
        </w:numPr>
        <w:ind w:left="796" w:right="0" w:hanging="360"/>
      </w:pPr>
      <w:r>
        <w:t xml:space="preserve">Prepare Inland/Import Letter of Credit forms Online/Manually. </w:t>
      </w:r>
    </w:p>
    <w:p w14:paraId="40EE28D3" w14:textId="77777777" w:rsidR="00F6515E" w:rsidRDefault="00470D42">
      <w:pPr>
        <w:numPr>
          <w:ilvl w:val="0"/>
          <w:numId w:val="5"/>
        </w:numPr>
        <w:ind w:left="796" w:right="0" w:hanging="360"/>
      </w:pPr>
      <w:r>
        <w:t xml:space="preserve">Co-ordination with banks for opening of new Bank Accounts. </w:t>
      </w:r>
    </w:p>
    <w:p w14:paraId="0BA107D6" w14:textId="77777777" w:rsidR="00F6515E" w:rsidRDefault="00470D42">
      <w:pPr>
        <w:numPr>
          <w:ilvl w:val="0"/>
          <w:numId w:val="5"/>
        </w:numPr>
        <w:ind w:left="796" w:right="0" w:hanging="360"/>
      </w:pPr>
      <w:r>
        <w:t xml:space="preserve">Arranging Documents for sanction of Credit Limits. </w:t>
      </w:r>
    </w:p>
    <w:p w14:paraId="3BB666C6" w14:textId="77777777" w:rsidR="00F6515E" w:rsidRDefault="00470D42">
      <w:pPr>
        <w:numPr>
          <w:ilvl w:val="0"/>
          <w:numId w:val="5"/>
        </w:numPr>
        <w:spacing w:after="0" w:line="259" w:lineRule="auto"/>
        <w:ind w:left="796" w:right="0" w:hanging="360"/>
      </w:pPr>
      <w:r>
        <w:rPr>
          <w:sz w:val="20"/>
        </w:rPr>
        <w:t xml:space="preserve">Attend daily huddle with bank officers to be updated on all the company issues/concerns. </w:t>
      </w:r>
    </w:p>
    <w:p w14:paraId="5F917F16" w14:textId="77777777" w:rsidR="00F6515E" w:rsidRDefault="00470D42">
      <w:pPr>
        <w:spacing w:after="0" w:line="259" w:lineRule="auto"/>
        <w:ind w:left="91" w:right="0" w:firstLine="0"/>
        <w:jc w:val="left"/>
      </w:pPr>
      <w:r>
        <w:t xml:space="preserve"> </w:t>
      </w:r>
    </w:p>
    <w:p w14:paraId="6BC561EE" w14:textId="77777777" w:rsidR="00F6515E" w:rsidRDefault="00470D42">
      <w:pPr>
        <w:spacing w:after="0" w:line="259" w:lineRule="auto"/>
        <w:ind w:left="91" w:right="0" w:firstLine="0"/>
        <w:jc w:val="left"/>
      </w:pPr>
      <w:r>
        <w:t xml:space="preserve"> </w:t>
      </w:r>
      <w:r>
        <w:tab/>
        <w:t xml:space="preserve"> </w:t>
      </w:r>
      <w:r>
        <w:tab/>
        <w:t xml:space="preserve"> </w:t>
      </w:r>
      <w:r>
        <w:tab/>
        <w:t xml:space="preserve"> </w:t>
      </w:r>
      <w:r>
        <w:tab/>
        <w:t xml:space="preserve"> </w:t>
      </w:r>
      <w:r>
        <w:tab/>
        <w:t xml:space="preserve"> </w:t>
      </w:r>
      <w:r>
        <w:tab/>
        <w:t xml:space="preserve"> </w:t>
      </w:r>
    </w:p>
    <w:p w14:paraId="0E4AD9BB" w14:textId="77777777" w:rsidR="00F6515E" w:rsidRDefault="00470D42">
      <w:pPr>
        <w:ind w:left="101" w:right="0"/>
      </w:pPr>
      <w:r>
        <w:t xml:space="preserve">As a </w:t>
      </w:r>
      <w:r>
        <w:t>Senior Accountant</w:t>
      </w:r>
      <w:r>
        <w:t xml:space="preserve"> in </w:t>
      </w:r>
      <w:r>
        <w:rPr>
          <w:u w:val="single" w:color="000000"/>
        </w:rPr>
        <w:t>Impex Metal &amp; Ferro Alloys Limited-Kolkata</w:t>
      </w:r>
      <w:r>
        <w:t xml:space="preserve"> since </w:t>
      </w:r>
      <w:r>
        <w:t>September 2013 to July 2014</w:t>
      </w:r>
      <w:r>
        <w:t xml:space="preserve">. The Company is an associate Company of </w:t>
      </w:r>
      <w:r>
        <w:t>SKP Group</w:t>
      </w:r>
      <w:r>
        <w:rPr>
          <w:shd w:val="clear" w:color="auto" w:fill="FFFFFF"/>
        </w:rPr>
        <w:t>Impex Metal &amp; Ferro</w:t>
      </w:r>
      <w:r>
        <w:t xml:space="preserve"> Alloys Ltd. is the flagship Company of the Group, which is mainly into trading, import &amp; export of various ferro alloys, metals &amp; minerals. It has been trading in Ferro Alloys in India and around the world from the past 2 decades. Currently, it is the sole marketing agent of Bhutan Ferro Alloy Ltd.’s Ferro Silicon in India with a distribution </w:t>
      </w:r>
      <w:r>
        <w:t>network of 11 depots across India. The company caters to all major steel industries, railways, defense, etc. The company is in the process of setting up a manufacturing unit at Vizianagaram, Andhra Pradesh for manufacturing of premium quality of Ferro Silicon and other Ferro Alloys. The plant is going to have a capacity of 23,175 TPA of Ferro Silicon</w:t>
      </w:r>
      <w:r>
        <w:rPr>
          <w:sz w:val="18"/>
        </w:rPr>
        <w:t>.</w:t>
      </w:r>
      <w:r>
        <w:t xml:space="preserve">. </w:t>
      </w:r>
    </w:p>
    <w:p w14:paraId="688F8E8F" w14:textId="77777777" w:rsidR="00F6515E" w:rsidRDefault="00470D42">
      <w:pPr>
        <w:spacing w:after="22" w:line="259" w:lineRule="auto"/>
        <w:ind w:left="91" w:right="0" w:firstLine="0"/>
        <w:jc w:val="left"/>
      </w:pPr>
      <w:r>
        <w:rPr>
          <w:sz w:val="24"/>
        </w:rPr>
        <w:t xml:space="preserve"> </w:t>
      </w:r>
    </w:p>
    <w:p w14:paraId="665CE38E" w14:textId="77777777" w:rsidR="00F6515E" w:rsidRDefault="00470D42">
      <w:pPr>
        <w:pStyle w:val="Heading1"/>
        <w:ind w:left="86"/>
      </w:pPr>
      <w:r>
        <w:rPr>
          <w:sz w:val="24"/>
        </w:rPr>
        <w:t>R</w:t>
      </w:r>
      <w:r>
        <w:t>ESPONSIBILITIES</w:t>
      </w:r>
      <w:r>
        <w:rPr>
          <w:u w:val="none"/>
        </w:rPr>
        <w:t xml:space="preserve"> </w:t>
      </w:r>
      <w:r>
        <w:rPr>
          <w:sz w:val="24"/>
          <w:u w:val="none"/>
        </w:rPr>
        <w:t xml:space="preserve"> </w:t>
      </w:r>
    </w:p>
    <w:p w14:paraId="1492B619" w14:textId="77777777" w:rsidR="00F6515E" w:rsidRDefault="00470D42">
      <w:pPr>
        <w:spacing w:after="0" w:line="259" w:lineRule="auto"/>
        <w:ind w:left="91" w:right="0" w:firstLine="0"/>
        <w:jc w:val="left"/>
      </w:pPr>
      <w:r>
        <w:rPr>
          <w:sz w:val="24"/>
        </w:rPr>
        <w:t xml:space="preserve"> </w:t>
      </w:r>
    </w:p>
    <w:p w14:paraId="5B60AC0E" w14:textId="77777777" w:rsidR="00F6515E" w:rsidRDefault="00470D42">
      <w:pPr>
        <w:numPr>
          <w:ilvl w:val="0"/>
          <w:numId w:val="6"/>
        </w:numPr>
        <w:ind w:left="796" w:right="0" w:hanging="360"/>
      </w:pPr>
      <w:r>
        <w:t xml:space="preserve">Prepare Bank Reconciliations through </w:t>
      </w:r>
      <w:r>
        <w:t>ERP</w:t>
      </w:r>
      <w:r>
        <w:t xml:space="preserve">. </w:t>
      </w:r>
      <w:r>
        <w:t xml:space="preserve"> </w:t>
      </w:r>
    </w:p>
    <w:p w14:paraId="26B58029" w14:textId="77777777" w:rsidR="00F6515E" w:rsidRDefault="00470D42">
      <w:pPr>
        <w:numPr>
          <w:ilvl w:val="0"/>
          <w:numId w:val="6"/>
        </w:numPr>
        <w:ind w:left="796" w:right="0" w:hanging="360"/>
      </w:pPr>
      <w:r>
        <w:t>Anticipate Bank Guarantees manually and online &amp; maintained its details.</w:t>
      </w:r>
      <w:r>
        <w:t xml:space="preserve"> </w:t>
      </w:r>
    </w:p>
    <w:p w14:paraId="1C026E07" w14:textId="77777777" w:rsidR="00F6515E" w:rsidRDefault="00470D42">
      <w:pPr>
        <w:numPr>
          <w:ilvl w:val="0"/>
          <w:numId w:val="6"/>
        </w:numPr>
        <w:ind w:left="796" w:right="0" w:hanging="360"/>
      </w:pPr>
      <w:r>
        <w:t xml:space="preserve">Responsible for Bank Debit &amp; Credit accounting entries in </w:t>
      </w:r>
      <w:r>
        <w:t>ERP</w:t>
      </w:r>
      <w:r>
        <w:t xml:space="preserve">. </w:t>
      </w:r>
    </w:p>
    <w:p w14:paraId="2443C0CF" w14:textId="77777777" w:rsidR="00F6515E" w:rsidRDefault="00470D42">
      <w:pPr>
        <w:numPr>
          <w:ilvl w:val="0"/>
          <w:numId w:val="6"/>
        </w:numPr>
        <w:ind w:left="796" w:right="0" w:hanging="360"/>
      </w:pPr>
      <w:r>
        <w:t xml:space="preserve">Formulate suppliers &amp; customers payments via RTGS/NEFT &amp; CBS transfer letters through banks. </w:t>
      </w:r>
    </w:p>
    <w:p w14:paraId="56489CDD" w14:textId="77777777" w:rsidR="00F6515E" w:rsidRDefault="00470D42">
      <w:pPr>
        <w:numPr>
          <w:ilvl w:val="0"/>
          <w:numId w:val="6"/>
        </w:numPr>
        <w:ind w:left="796" w:right="0" w:hanging="360"/>
      </w:pPr>
      <w:r>
        <w:t xml:space="preserve">Prepare Inland/Import Letter of Credit forms Online/Manually. </w:t>
      </w:r>
    </w:p>
    <w:p w14:paraId="3AB6B80E" w14:textId="77777777" w:rsidR="00F6515E" w:rsidRDefault="00470D42">
      <w:pPr>
        <w:numPr>
          <w:ilvl w:val="0"/>
          <w:numId w:val="6"/>
        </w:numPr>
        <w:ind w:left="796" w:right="0" w:hanging="360"/>
      </w:pPr>
      <w:r>
        <w:t xml:space="preserve">Co-ordination with banks for opening of new Bank Accounts. </w:t>
      </w:r>
    </w:p>
    <w:p w14:paraId="0EBFCEE6" w14:textId="77777777" w:rsidR="00F6515E" w:rsidRDefault="00470D42">
      <w:pPr>
        <w:numPr>
          <w:ilvl w:val="0"/>
          <w:numId w:val="6"/>
        </w:numPr>
        <w:ind w:left="796" w:right="0" w:hanging="360"/>
      </w:pPr>
      <w:r>
        <w:t xml:space="preserve">Arranging Documents for sanction of Credit Limits. </w:t>
      </w:r>
    </w:p>
    <w:p w14:paraId="6F7110EA" w14:textId="77777777" w:rsidR="00F6515E" w:rsidRDefault="00470D42">
      <w:pPr>
        <w:numPr>
          <w:ilvl w:val="0"/>
          <w:numId w:val="6"/>
        </w:numPr>
        <w:spacing w:after="34" w:line="259" w:lineRule="auto"/>
        <w:ind w:left="796" w:right="0" w:hanging="360"/>
      </w:pPr>
      <w:r>
        <w:rPr>
          <w:sz w:val="20"/>
        </w:rPr>
        <w:t xml:space="preserve">Attend daily huddle with bank officers to be updated on all the company issues/concerns. </w:t>
      </w:r>
    </w:p>
    <w:p w14:paraId="5FA2C629" w14:textId="77777777" w:rsidR="00F6515E" w:rsidRDefault="00470D42">
      <w:pPr>
        <w:spacing w:after="21" w:line="259" w:lineRule="auto"/>
        <w:ind w:left="91" w:right="0" w:firstLine="0"/>
        <w:jc w:val="left"/>
      </w:pPr>
      <w:r>
        <w:rPr>
          <w:sz w:val="24"/>
        </w:rPr>
        <w:t xml:space="preserve"> </w:t>
      </w:r>
    </w:p>
    <w:p w14:paraId="0298F4FB" w14:textId="77777777" w:rsidR="00F6515E" w:rsidRDefault="00470D42">
      <w:pPr>
        <w:pStyle w:val="Heading1"/>
        <w:ind w:left="86"/>
      </w:pPr>
      <w:r>
        <w:rPr>
          <w:sz w:val="24"/>
        </w:rPr>
        <w:t>W</w:t>
      </w:r>
      <w:r>
        <w:t xml:space="preserve">ORK </w:t>
      </w:r>
      <w:r>
        <w:rPr>
          <w:sz w:val="24"/>
        </w:rPr>
        <w:t>E</w:t>
      </w:r>
      <w:r>
        <w:t>XPERIENCE</w:t>
      </w:r>
      <w:r>
        <w:rPr>
          <w:sz w:val="22"/>
          <w:u w:val="none"/>
        </w:rPr>
        <w:t xml:space="preserve"> </w:t>
      </w:r>
    </w:p>
    <w:p w14:paraId="40FAEBBE" w14:textId="77777777" w:rsidR="00F6515E" w:rsidRDefault="00470D42">
      <w:pPr>
        <w:spacing w:after="0" w:line="259" w:lineRule="auto"/>
        <w:ind w:left="91" w:right="0" w:firstLine="0"/>
        <w:jc w:val="left"/>
      </w:pPr>
      <w:r>
        <w:t xml:space="preserve"> </w:t>
      </w:r>
      <w:r>
        <w:tab/>
        <w:t xml:space="preserve"> </w:t>
      </w:r>
      <w:r>
        <w:tab/>
        <w:t xml:space="preserve"> </w:t>
      </w:r>
      <w:r>
        <w:tab/>
        <w:t xml:space="preserve"> </w:t>
      </w:r>
      <w:r>
        <w:tab/>
        <w:t xml:space="preserve"> </w:t>
      </w:r>
      <w:r>
        <w:tab/>
        <w:t xml:space="preserve"> </w:t>
      </w:r>
      <w:r>
        <w:tab/>
        <w:t xml:space="preserve"> </w:t>
      </w:r>
    </w:p>
    <w:p w14:paraId="7532B875" w14:textId="77777777" w:rsidR="00F6515E" w:rsidRDefault="00470D42">
      <w:pPr>
        <w:ind w:left="101" w:right="0"/>
      </w:pPr>
      <w:r>
        <w:t xml:space="preserve">As a </w:t>
      </w:r>
      <w:r>
        <w:t>Senior Accountant</w:t>
      </w:r>
      <w:r>
        <w:t xml:space="preserve"> in </w:t>
      </w:r>
      <w:r>
        <w:rPr>
          <w:u w:val="single" w:color="000000"/>
        </w:rPr>
        <w:t>Electrosteel Steels Limited-Kolkata</w:t>
      </w:r>
      <w:r>
        <w:t xml:space="preserve"> since</w:t>
      </w:r>
      <w:r>
        <w:t xml:space="preserve"> January 2010 to August 2013</w:t>
      </w:r>
      <w:r>
        <w:t>. The Company is an associate Company of Electrosteel Group, pioneer in DI Pipe market is setting up a 2.51 Million Ton Per Annum (MTPA) Greenfield Integrated Steel &amp; DI Pipe Plant to produce 1.2 MTPA long product of steel, 0.27 MTPA commercial billet, 0.4 MTPA pig iron &amp; 0.33 MTPA Ductile Iron Pipe. The proposed plant will be based on Coke Oven, Sinter Plant, Pellet Plant, Blast Furnace, Basic Oxygen Furnace, Billet C</w:t>
      </w:r>
      <w:r>
        <w:t xml:space="preserve">aster, Wire Rod Mill and Bar Mill. </w:t>
      </w:r>
    </w:p>
    <w:p w14:paraId="35DB4895" w14:textId="77777777" w:rsidR="00F6515E" w:rsidRDefault="00470D42">
      <w:pPr>
        <w:spacing w:after="44" w:line="259" w:lineRule="auto"/>
        <w:ind w:left="84" w:right="0" w:firstLine="0"/>
        <w:jc w:val="left"/>
      </w:pPr>
      <w:r>
        <w:t xml:space="preserve"> </w:t>
      </w:r>
    </w:p>
    <w:p w14:paraId="387C3B25" w14:textId="77777777" w:rsidR="00F6515E" w:rsidRDefault="00470D42">
      <w:pPr>
        <w:pStyle w:val="Heading1"/>
        <w:ind w:left="86"/>
      </w:pPr>
      <w:r>
        <w:rPr>
          <w:sz w:val="24"/>
        </w:rPr>
        <w:t>R</w:t>
      </w:r>
      <w:r>
        <w:t>ESPONSIBILITIES</w:t>
      </w:r>
      <w:r>
        <w:rPr>
          <w:u w:val="none"/>
        </w:rPr>
        <w:t xml:space="preserve"> </w:t>
      </w:r>
      <w:r>
        <w:rPr>
          <w:sz w:val="24"/>
          <w:u w:val="none"/>
        </w:rPr>
        <w:t xml:space="preserve"> </w:t>
      </w:r>
    </w:p>
    <w:p w14:paraId="10F5CB11" w14:textId="77777777" w:rsidR="00F6515E" w:rsidRDefault="00470D42">
      <w:pPr>
        <w:spacing w:after="0" w:line="259" w:lineRule="auto"/>
        <w:ind w:left="91" w:right="0" w:firstLine="0"/>
        <w:jc w:val="left"/>
      </w:pPr>
      <w:r>
        <w:rPr>
          <w:sz w:val="24"/>
        </w:rPr>
        <w:t xml:space="preserve"> </w:t>
      </w:r>
    </w:p>
    <w:p w14:paraId="407C0FBC" w14:textId="77777777" w:rsidR="00F6515E" w:rsidRDefault="00470D42">
      <w:pPr>
        <w:numPr>
          <w:ilvl w:val="0"/>
          <w:numId w:val="7"/>
        </w:numPr>
        <w:ind w:left="796" w:right="0" w:hanging="360"/>
      </w:pPr>
      <w:r>
        <w:t>Assemble Fema Declaration, Form A2,Form 15CB and 15CA in TIN NSDL site through Foreign Remittance documents.</w:t>
      </w:r>
      <w:r>
        <w:t xml:space="preserve"> </w:t>
      </w:r>
    </w:p>
    <w:p w14:paraId="727480DA" w14:textId="77777777" w:rsidR="00F6515E" w:rsidRDefault="00470D42">
      <w:pPr>
        <w:numPr>
          <w:ilvl w:val="0"/>
          <w:numId w:val="7"/>
        </w:numPr>
        <w:ind w:left="796" w:right="0" w:hanging="360"/>
      </w:pPr>
      <w:r>
        <w:t xml:space="preserve">Prepare Bank Reconciliations through </w:t>
      </w:r>
      <w:r>
        <w:t>SAP</w:t>
      </w:r>
      <w:r>
        <w:t xml:space="preserve">. </w:t>
      </w:r>
      <w:r>
        <w:t xml:space="preserve"> </w:t>
      </w:r>
    </w:p>
    <w:p w14:paraId="7A801810" w14:textId="77777777" w:rsidR="00F6515E" w:rsidRDefault="00470D42">
      <w:pPr>
        <w:numPr>
          <w:ilvl w:val="0"/>
          <w:numId w:val="7"/>
        </w:numPr>
        <w:ind w:left="796" w:right="0" w:hanging="360"/>
      </w:pPr>
      <w:r>
        <w:t>Anticipate Bank Guarantees manually and online&amp; maintained its details.</w:t>
      </w:r>
      <w:r>
        <w:t xml:space="preserve"> </w:t>
      </w:r>
    </w:p>
    <w:p w14:paraId="1F281B2B" w14:textId="77777777" w:rsidR="00F6515E" w:rsidRDefault="00470D42">
      <w:pPr>
        <w:numPr>
          <w:ilvl w:val="0"/>
          <w:numId w:val="7"/>
        </w:numPr>
        <w:ind w:left="796" w:right="0" w:hanging="360"/>
      </w:pPr>
      <w:r>
        <w:t xml:space="preserve">Responsible for Bank Debit &amp; Credit accounting entries in </w:t>
      </w:r>
      <w:r>
        <w:t>SAP</w:t>
      </w:r>
      <w:r>
        <w:t xml:space="preserve">. </w:t>
      </w:r>
    </w:p>
    <w:p w14:paraId="60A7161D" w14:textId="77777777" w:rsidR="00F6515E" w:rsidRDefault="00470D42">
      <w:pPr>
        <w:numPr>
          <w:ilvl w:val="0"/>
          <w:numId w:val="7"/>
        </w:numPr>
        <w:ind w:left="796" w:right="0" w:hanging="360"/>
      </w:pPr>
      <w:r>
        <w:t xml:space="preserve">Arrange Buyer’s Credit/LC procurement &amp; re-payment and nurture its entries in </w:t>
      </w:r>
      <w:r>
        <w:t>SAP</w:t>
      </w:r>
      <w:r>
        <w:t xml:space="preserve">. </w:t>
      </w:r>
    </w:p>
    <w:p w14:paraId="05083A0B" w14:textId="77777777" w:rsidR="00F6515E" w:rsidRDefault="00470D42">
      <w:pPr>
        <w:numPr>
          <w:ilvl w:val="0"/>
          <w:numId w:val="7"/>
        </w:numPr>
        <w:ind w:left="796" w:right="0" w:hanging="360"/>
      </w:pPr>
      <w:r>
        <w:t xml:space="preserve">Formulate suppliers &amp; customers payments via RTGS/NEFT &amp; CBS transfer letters through banks. </w:t>
      </w:r>
    </w:p>
    <w:p w14:paraId="27A773DE" w14:textId="77777777" w:rsidR="00F6515E" w:rsidRDefault="00470D42">
      <w:pPr>
        <w:numPr>
          <w:ilvl w:val="0"/>
          <w:numId w:val="7"/>
        </w:numPr>
        <w:ind w:left="796" w:right="0" w:hanging="360"/>
      </w:pPr>
      <w:r>
        <w:t xml:space="preserve">Fortify Mutual fund investment &amp; redemption letters and deliverit to their office andmaking its entries in </w:t>
      </w:r>
      <w:r>
        <w:t>SAP</w:t>
      </w:r>
      <w:r>
        <w:rPr>
          <w:sz w:val="20"/>
        </w:rPr>
        <w:t xml:space="preserve">. </w:t>
      </w:r>
    </w:p>
    <w:p w14:paraId="5E14C425" w14:textId="77777777" w:rsidR="00F6515E" w:rsidRDefault="00470D42">
      <w:pPr>
        <w:numPr>
          <w:ilvl w:val="0"/>
          <w:numId w:val="7"/>
        </w:numPr>
        <w:spacing w:after="0" w:line="259" w:lineRule="auto"/>
        <w:ind w:left="796" w:right="0" w:hanging="360"/>
      </w:pPr>
      <w:r>
        <w:rPr>
          <w:sz w:val="20"/>
        </w:rPr>
        <w:t xml:space="preserve">Arrange details of Bill of entries MS Excel and submit it to the bank. </w:t>
      </w:r>
    </w:p>
    <w:p w14:paraId="5DB597A1" w14:textId="77777777" w:rsidR="00F6515E" w:rsidRDefault="00470D42">
      <w:pPr>
        <w:numPr>
          <w:ilvl w:val="0"/>
          <w:numId w:val="7"/>
        </w:numPr>
        <w:spacing w:after="49" w:line="259" w:lineRule="auto"/>
        <w:ind w:left="796" w:right="0" w:hanging="360"/>
      </w:pPr>
      <w:r>
        <w:rPr>
          <w:sz w:val="20"/>
        </w:rPr>
        <w:t xml:space="preserve">Attend daily huddle with bank officers to be updated on all the company issues/concerns. </w:t>
      </w:r>
    </w:p>
    <w:p w14:paraId="1A86F3AD" w14:textId="77777777" w:rsidR="00F6515E" w:rsidRDefault="00470D42">
      <w:pPr>
        <w:numPr>
          <w:ilvl w:val="0"/>
          <w:numId w:val="7"/>
        </w:numPr>
        <w:spacing w:after="0" w:line="259" w:lineRule="auto"/>
        <w:ind w:left="796" w:right="0" w:hanging="360"/>
      </w:pPr>
      <w:r>
        <w:rPr>
          <w:sz w:val="20"/>
        </w:rPr>
        <w:t xml:space="preserve">Establish, handle and document the flow of Cash and cash receipts and responsible, handling and </w:t>
      </w:r>
    </w:p>
    <w:p w14:paraId="463EF4CF" w14:textId="77777777" w:rsidR="00F6515E" w:rsidRDefault="00470D42">
      <w:pPr>
        <w:spacing w:after="0" w:line="259" w:lineRule="auto"/>
        <w:ind w:left="821" w:right="0"/>
        <w:jc w:val="left"/>
      </w:pPr>
      <w:r>
        <w:rPr>
          <w:sz w:val="20"/>
        </w:rPr>
        <w:t xml:space="preserve">safeguarding cash and cash equivalent. </w:t>
      </w:r>
      <w:r>
        <w:rPr>
          <w:sz w:val="24"/>
        </w:rPr>
        <w:t xml:space="preserve"> </w:t>
      </w:r>
    </w:p>
    <w:p w14:paraId="7842958B" w14:textId="77777777" w:rsidR="00F6515E" w:rsidRDefault="00470D42">
      <w:pPr>
        <w:spacing w:after="0" w:line="259" w:lineRule="auto"/>
        <w:ind w:left="91" w:right="0" w:firstLine="0"/>
        <w:jc w:val="left"/>
      </w:pPr>
      <w:r>
        <w:t xml:space="preserve"> </w:t>
      </w:r>
    </w:p>
    <w:p w14:paraId="2D6FE85D" w14:textId="77777777" w:rsidR="00F6515E" w:rsidRDefault="00470D42">
      <w:pPr>
        <w:ind w:left="101" w:right="0"/>
      </w:pPr>
      <w:r>
        <w:t xml:space="preserve">As a </w:t>
      </w:r>
      <w:r>
        <w:t>Accountant</w:t>
      </w:r>
      <w:r>
        <w:t xml:space="preserve"> in </w:t>
      </w:r>
      <w:r>
        <w:rPr>
          <w:u w:val="single" w:color="000000"/>
        </w:rPr>
        <w:t xml:space="preserve">Bhushan Power &amp; Steel Limited-Kolkata </w:t>
      </w:r>
      <w:r>
        <w:t xml:space="preserve">since </w:t>
      </w:r>
      <w:r>
        <w:t>February 2006 to December 2009</w:t>
      </w:r>
      <w:r>
        <w:t xml:space="preserve">. The Company does value addition to Steel with 4,60,000 TPA of cold rolling &amp; Galvanizing facilities at Kolkata. The focus of the manufacturing facilities is mainly on Galvanized plain/corrugated sheets &amp; Coils and ERW Precision tubes and Pipes. The products find applications in consumer durables, some automobiles and industrial applications, roofing and constructions, barrels etc. The turnover of the Company is around Rs.2500 crores with Exports accounting for Rs.650 crores. </w:t>
      </w:r>
    </w:p>
    <w:p w14:paraId="3931FCCB" w14:textId="77777777" w:rsidR="00F6515E" w:rsidRDefault="00470D42">
      <w:pPr>
        <w:spacing w:after="305" w:line="259" w:lineRule="auto"/>
        <w:ind w:left="84" w:right="0" w:firstLine="0"/>
        <w:jc w:val="left"/>
      </w:pPr>
      <w:r>
        <w:t xml:space="preserve"> </w:t>
      </w:r>
    </w:p>
    <w:p w14:paraId="4DBBDCC0" w14:textId="77777777" w:rsidR="00F6515E" w:rsidRDefault="00470D42">
      <w:pPr>
        <w:spacing w:after="0" w:line="259" w:lineRule="auto"/>
        <w:ind w:left="84" w:right="0" w:firstLine="0"/>
        <w:jc w:val="left"/>
      </w:pPr>
      <w:r>
        <w:t xml:space="preserve"> </w:t>
      </w:r>
    </w:p>
    <w:p w14:paraId="3B1085E5" w14:textId="77777777" w:rsidR="00F6515E" w:rsidRDefault="00470D42">
      <w:pPr>
        <w:pStyle w:val="Heading1"/>
        <w:ind w:left="86"/>
      </w:pPr>
      <w:r>
        <w:rPr>
          <w:sz w:val="24"/>
        </w:rPr>
        <w:t>R</w:t>
      </w:r>
      <w:r>
        <w:t>ESPONSIBILITIES</w:t>
      </w:r>
      <w:r>
        <w:rPr>
          <w:u w:val="none"/>
        </w:rPr>
        <w:t xml:space="preserve"> </w:t>
      </w:r>
      <w:r>
        <w:rPr>
          <w:sz w:val="24"/>
          <w:u w:val="none"/>
        </w:rPr>
        <w:t xml:space="preserve"> </w:t>
      </w:r>
    </w:p>
    <w:p w14:paraId="03ED7B5C" w14:textId="77777777" w:rsidR="00F6515E" w:rsidRDefault="00470D42">
      <w:pPr>
        <w:spacing w:after="0" w:line="259" w:lineRule="auto"/>
        <w:ind w:left="91" w:right="0" w:firstLine="0"/>
        <w:jc w:val="left"/>
      </w:pPr>
      <w:r>
        <w:rPr>
          <w:sz w:val="24"/>
        </w:rPr>
        <w:t xml:space="preserve"> </w:t>
      </w:r>
    </w:p>
    <w:p w14:paraId="48A231BE" w14:textId="77777777" w:rsidR="00F6515E" w:rsidRDefault="00470D42">
      <w:pPr>
        <w:numPr>
          <w:ilvl w:val="0"/>
          <w:numId w:val="8"/>
        </w:numPr>
        <w:ind w:left="796" w:right="0" w:hanging="360"/>
      </w:pPr>
      <w:r>
        <w:t>Responsible for Handle accounts of domestic Freight andprepare its MISreport.</w:t>
      </w:r>
      <w:r>
        <w:t xml:space="preserve"> </w:t>
      </w:r>
    </w:p>
    <w:p w14:paraId="115B1E24" w14:textId="77777777" w:rsidR="00F6515E" w:rsidRDefault="00470D42">
      <w:pPr>
        <w:numPr>
          <w:ilvl w:val="0"/>
          <w:numId w:val="8"/>
        </w:numPr>
        <w:ind w:left="796" w:right="0" w:hanging="360"/>
      </w:pPr>
      <w:r>
        <w:t>Reconciliation of Inter unit transactions &amp; vendors accounts.</w:t>
      </w:r>
      <w:r>
        <w:t xml:space="preserve"> </w:t>
      </w:r>
    </w:p>
    <w:p w14:paraId="6FA015EE" w14:textId="77777777" w:rsidR="00F6515E" w:rsidRDefault="00470D42">
      <w:pPr>
        <w:numPr>
          <w:ilvl w:val="0"/>
          <w:numId w:val="8"/>
        </w:numPr>
        <w:ind w:left="796" w:right="0" w:hanging="360"/>
      </w:pPr>
      <w:r>
        <w:t>Assemble accounts of ocean freight and export also.</w:t>
      </w:r>
      <w:r>
        <w:t xml:space="preserve"> </w:t>
      </w:r>
    </w:p>
    <w:p w14:paraId="6B7636E8" w14:textId="77777777" w:rsidR="00F6515E" w:rsidRDefault="00470D42">
      <w:pPr>
        <w:numPr>
          <w:ilvl w:val="0"/>
          <w:numId w:val="8"/>
        </w:numPr>
        <w:ind w:left="796" w:right="0" w:hanging="360"/>
      </w:pPr>
      <w:r>
        <w:t xml:space="preserve">Collects orders from customers over plan and contrive its approval accounting. </w:t>
      </w:r>
    </w:p>
    <w:p w14:paraId="31254E41" w14:textId="77777777" w:rsidR="00F6515E" w:rsidRDefault="00470D42">
      <w:pPr>
        <w:numPr>
          <w:ilvl w:val="0"/>
          <w:numId w:val="8"/>
        </w:numPr>
        <w:ind w:left="796" w:right="0" w:hanging="360"/>
      </w:pPr>
      <w:r>
        <w:t xml:space="preserve">Assemble Credit notes as per policy of company </w:t>
      </w:r>
    </w:p>
    <w:p w14:paraId="7F37E3B5" w14:textId="77777777" w:rsidR="00F6515E" w:rsidRDefault="00470D42">
      <w:pPr>
        <w:numPr>
          <w:ilvl w:val="0"/>
          <w:numId w:val="8"/>
        </w:numPr>
        <w:ind w:left="796" w:right="0" w:hanging="360"/>
      </w:pPr>
      <w:r>
        <w:t xml:space="preserve">Prepare Delivery Orders and issue for our customers and depots. </w:t>
      </w:r>
      <w:r>
        <w:t></w:t>
      </w:r>
      <w:r>
        <w:t xml:space="preserve"> Establish, handle Marketing Approval Accounts</w:t>
      </w:r>
      <w:r>
        <w:rPr>
          <w:sz w:val="20"/>
        </w:rPr>
        <w:t xml:space="preserve"> </w:t>
      </w:r>
    </w:p>
    <w:p w14:paraId="1E279DA1" w14:textId="77777777" w:rsidR="00F6515E" w:rsidRDefault="00470D42">
      <w:pPr>
        <w:numPr>
          <w:ilvl w:val="0"/>
          <w:numId w:val="8"/>
        </w:numPr>
        <w:spacing w:after="2" w:line="256" w:lineRule="auto"/>
        <w:ind w:left="796" w:right="0" w:hanging="360"/>
      </w:pPr>
      <w:r>
        <w:t xml:space="preserve">Prepare Monthly Outstanding Statement of Customers. </w:t>
      </w:r>
    </w:p>
    <w:p w14:paraId="70D6DB2A" w14:textId="77777777" w:rsidR="00F6515E" w:rsidRDefault="00470D42">
      <w:pPr>
        <w:numPr>
          <w:ilvl w:val="0"/>
          <w:numId w:val="8"/>
        </w:numPr>
        <w:spacing w:after="2" w:line="256" w:lineRule="auto"/>
        <w:ind w:left="796" w:right="0" w:hanging="360"/>
      </w:pPr>
      <w:r>
        <w:t xml:space="preserve">Attend huddle with Customersto be updated on all the customers outstanding issues/concerns.  </w:t>
      </w:r>
    </w:p>
    <w:p w14:paraId="7DA2C481" w14:textId="77777777" w:rsidR="00F6515E" w:rsidRDefault="00470D42">
      <w:pPr>
        <w:spacing w:after="307" w:line="259" w:lineRule="auto"/>
        <w:ind w:left="91" w:right="0" w:firstLine="0"/>
        <w:jc w:val="left"/>
      </w:pPr>
      <w:r>
        <w:t xml:space="preserve"> </w:t>
      </w:r>
    </w:p>
    <w:p w14:paraId="6859786E" w14:textId="77777777" w:rsidR="00F6515E" w:rsidRDefault="00470D42">
      <w:pPr>
        <w:tabs>
          <w:tab w:val="center" w:pos="3690"/>
        </w:tabs>
        <w:spacing w:after="4" w:line="259" w:lineRule="auto"/>
        <w:ind w:left="0" w:right="0" w:firstLine="0"/>
        <w:jc w:val="left"/>
      </w:pPr>
      <w:r>
        <w:rPr>
          <w:sz w:val="24"/>
          <w:u w:val="single" w:color="000000"/>
        </w:rPr>
        <w:t>E</w:t>
      </w:r>
      <w:r>
        <w:rPr>
          <w:sz w:val="19"/>
          <w:u w:val="single" w:color="000000"/>
        </w:rPr>
        <w:t xml:space="preserve">DUCATIONAL </w:t>
      </w:r>
      <w:r>
        <w:rPr>
          <w:sz w:val="24"/>
          <w:u w:val="single" w:color="000000"/>
        </w:rPr>
        <w:t>Q</w:t>
      </w:r>
      <w:r>
        <w:rPr>
          <w:sz w:val="19"/>
          <w:u w:val="single" w:color="000000"/>
        </w:rPr>
        <w:t>UALIFICATION</w:t>
      </w:r>
      <w:r>
        <w:rPr>
          <w:sz w:val="24"/>
        </w:rPr>
        <w:t xml:space="preserve"> </w:t>
      </w:r>
      <w:r>
        <w:rPr>
          <w:sz w:val="24"/>
        </w:rPr>
        <w:tab/>
        <w:t xml:space="preserve"> </w:t>
      </w:r>
    </w:p>
    <w:p w14:paraId="4B6DFFA2" w14:textId="77777777" w:rsidR="00F6515E" w:rsidRDefault="00470D42">
      <w:pPr>
        <w:spacing w:after="21" w:line="259" w:lineRule="auto"/>
        <w:ind w:left="91" w:right="0" w:firstLine="0"/>
        <w:jc w:val="left"/>
      </w:pPr>
      <w:r>
        <w:rPr>
          <w:sz w:val="24"/>
        </w:rPr>
        <w:t xml:space="preserve"> </w:t>
      </w:r>
    </w:p>
    <w:p w14:paraId="55F4C45D" w14:textId="77777777" w:rsidR="00F6515E" w:rsidRDefault="00470D42">
      <w:pPr>
        <w:spacing w:after="4" w:line="259" w:lineRule="auto"/>
        <w:ind w:left="86" w:right="0"/>
        <w:jc w:val="left"/>
      </w:pPr>
      <w:r>
        <w:rPr>
          <w:sz w:val="24"/>
          <w:u w:val="single" w:color="000000"/>
        </w:rPr>
        <w:t>P</w:t>
      </w:r>
      <w:r>
        <w:rPr>
          <w:sz w:val="19"/>
          <w:u w:val="single" w:color="000000"/>
        </w:rPr>
        <w:t>ROFESSIONAL</w:t>
      </w:r>
      <w:r>
        <w:rPr>
          <w:sz w:val="24"/>
        </w:rPr>
        <w:t xml:space="preserve"> </w:t>
      </w:r>
    </w:p>
    <w:p w14:paraId="2A1E0DCF" w14:textId="77777777" w:rsidR="00F6515E" w:rsidRDefault="00470D42">
      <w:pPr>
        <w:spacing w:after="0" w:line="259" w:lineRule="auto"/>
        <w:ind w:left="0" w:right="0" w:firstLine="0"/>
        <w:jc w:val="left"/>
      </w:pPr>
      <w:r>
        <w:t xml:space="preserve"> </w:t>
      </w:r>
    </w:p>
    <w:p w14:paraId="5E0498DC" w14:textId="77777777" w:rsidR="00F6515E" w:rsidRDefault="00470D42">
      <w:pPr>
        <w:numPr>
          <w:ilvl w:val="0"/>
          <w:numId w:val="8"/>
        </w:numPr>
        <w:spacing w:after="0" w:line="259" w:lineRule="auto"/>
        <w:ind w:left="796" w:right="0" w:hanging="360"/>
      </w:pPr>
      <w:r>
        <w:rPr>
          <w:sz w:val="20"/>
        </w:rPr>
        <w:t xml:space="preserve">M.B.A. with Financial Management  </w:t>
      </w:r>
      <w:r>
        <w:t>(From Annamalai university in 2008 .)</w:t>
      </w:r>
      <w:r>
        <w:rPr>
          <w:sz w:val="20"/>
        </w:rPr>
        <w:t xml:space="preserve"> </w:t>
      </w:r>
    </w:p>
    <w:p w14:paraId="716927E1" w14:textId="77777777" w:rsidR="00F6515E" w:rsidRDefault="00470D42">
      <w:pPr>
        <w:spacing w:after="18" w:line="259" w:lineRule="auto"/>
        <w:ind w:left="91" w:right="0" w:firstLine="0"/>
        <w:jc w:val="left"/>
      </w:pPr>
      <w:r>
        <w:rPr>
          <w:sz w:val="20"/>
        </w:rPr>
        <w:t xml:space="preserve"> </w:t>
      </w:r>
    </w:p>
    <w:p w14:paraId="6A2BDB85" w14:textId="77777777" w:rsidR="00F6515E" w:rsidRDefault="00470D42">
      <w:pPr>
        <w:spacing w:after="49" w:line="259" w:lineRule="auto"/>
        <w:ind w:left="0" w:right="0" w:firstLine="0"/>
        <w:jc w:val="left"/>
      </w:pPr>
      <w:r>
        <w:t xml:space="preserve">  </w:t>
      </w:r>
      <w:r>
        <w:tab/>
        <w:t xml:space="preserve"> </w:t>
      </w:r>
      <w:r>
        <w:tab/>
        <w:t xml:space="preserve"> </w:t>
      </w:r>
      <w:r>
        <w:tab/>
        <w:t xml:space="preserve"> </w:t>
      </w:r>
      <w:r>
        <w:tab/>
      </w:r>
      <w:r>
        <w:t xml:space="preserve"> </w:t>
      </w:r>
    </w:p>
    <w:p w14:paraId="2F917607" w14:textId="77777777" w:rsidR="00F6515E" w:rsidRDefault="00470D42">
      <w:pPr>
        <w:pStyle w:val="Heading1"/>
        <w:ind w:left="86"/>
      </w:pPr>
      <w:r>
        <w:rPr>
          <w:sz w:val="24"/>
        </w:rPr>
        <w:t>A</w:t>
      </w:r>
      <w:r>
        <w:t xml:space="preserve">CADEMIC </w:t>
      </w:r>
      <w:r>
        <w:rPr>
          <w:sz w:val="24"/>
        </w:rPr>
        <w:t>Q</w:t>
      </w:r>
      <w:r>
        <w:t>UALIFICATION</w:t>
      </w:r>
      <w:r>
        <w:rPr>
          <w:sz w:val="24"/>
          <w:u w:val="none"/>
        </w:rPr>
        <w:t xml:space="preserve"> </w:t>
      </w:r>
    </w:p>
    <w:p w14:paraId="7A69B5EB" w14:textId="77777777" w:rsidR="00F6515E" w:rsidRDefault="00470D42">
      <w:pPr>
        <w:spacing w:after="0" w:line="259" w:lineRule="auto"/>
        <w:ind w:left="91" w:right="0" w:firstLine="0"/>
        <w:jc w:val="left"/>
      </w:pPr>
      <w:r>
        <w:rPr>
          <w:sz w:val="24"/>
        </w:rPr>
        <w:t xml:space="preserve"> </w:t>
      </w:r>
    </w:p>
    <w:tbl>
      <w:tblPr>
        <w:tblStyle w:val="TableGrid"/>
        <w:tblW w:w="8878" w:type="dxa"/>
        <w:tblInd w:w="115" w:type="dxa"/>
        <w:tblCellMar>
          <w:top w:w="48" w:type="dxa"/>
          <w:left w:w="0" w:type="dxa"/>
          <w:bottom w:w="0" w:type="dxa"/>
          <w:right w:w="33" w:type="dxa"/>
        </w:tblCellMar>
        <w:tblLook w:val="04A0" w:firstRow="1" w:lastRow="0" w:firstColumn="1" w:lastColumn="0" w:noHBand="0" w:noVBand="1"/>
      </w:tblPr>
      <w:tblGrid>
        <w:gridCol w:w="2700"/>
        <w:gridCol w:w="4049"/>
        <w:gridCol w:w="2129"/>
      </w:tblGrid>
      <w:tr w:rsidR="00F6515E" w14:paraId="7AF51C60" w14:textId="77777777">
        <w:trPr>
          <w:trHeight w:val="310"/>
        </w:trPr>
        <w:tc>
          <w:tcPr>
            <w:tcW w:w="2700" w:type="dxa"/>
            <w:tcBorders>
              <w:top w:val="single" w:sz="4" w:space="0" w:color="000000"/>
              <w:left w:val="single" w:sz="4" w:space="0" w:color="000000"/>
              <w:bottom w:val="single" w:sz="4" w:space="0" w:color="000000"/>
              <w:right w:val="single" w:sz="4" w:space="0" w:color="000000"/>
            </w:tcBorders>
          </w:tcPr>
          <w:p w14:paraId="4474EE3C" w14:textId="77777777" w:rsidR="00F6515E" w:rsidRDefault="00470D42">
            <w:pPr>
              <w:spacing w:after="0" w:line="259" w:lineRule="auto"/>
              <w:ind w:left="0" w:right="76" w:firstLine="0"/>
              <w:jc w:val="center"/>
            </w:pPr>
            <w:r>
              <w:rPr>
                <w:sz w:val="23"/>
              </w:rPr>
              <w:t xml:space="preserve">Examinations </w:t>
            </w:r>
          </w:p>
        </w:tc>
        <w:tc>
          <w:tcPr>
            <w:tcW w:w="4049" w:type="dxa"/>
            <w:tcBorders>
              <w:top w:val="single" w:sz="4" w:space="0" w:color="000000"/>
              <w:left w:val="single" w:sz="4" w:space="0" w:color="000000"/>
              <w:bottom w:val="single" w:sz="4" w:space="0" w:color="000000"/>
              <w:right w:val="single" w:sz="4" w:space="0" w:color="000000"/>
            </w:tcBorders>
          </w:tcPr>
          <w:p w14:paraId="54E442FF" w14:textId="77777777" w:rsidR="00F6515E" w:rsidRDefault="00470D42">
            <w:pPr>
              <w:spacing w:after="0" w:line="259" w:lineRule="auto"/>
              <w:ind w:left="35" w:right="0" w:firstLine="0"/>
              <w:jc w:val="center"/>
            </w:pPr>
            <w:r>
              <w:rPr>
                <w:sz w:val="23"/>
              </w:rPr>
              <w:t xml:space="preserve">Institution </w:t>
            </w:r>
          </w:p>
        </w:tc>
        <w:tc>
          <w:tcPr>
            <w:tcW w:w="2129" w:type="dxa"/>
            <w:tcBorders>
              <w:top w:val="single" w:sz="4" w:space="0" w:color="000000"/>
              <w:left w:val="single" w:sz="4" w:space="0" w:color="000000"/>
              <w:bottom w:val="single" w:sz="4" w:space="0" w:color="000000"/>
              <w:right w:val="single" w:sz="4" w:space="0" w:color="000000"/>
            </w:tcBorders>
          </w:tcPr>
          <w:p w14:paraId="53EB0A40" w14:textId="77777777" w:rsidR="00F6515E" w:rsidRDefault="00470D42">
            <w:pPr>
              <w:spacing w:after="0" w:line="259" w:lineRule="auto"/>
              <w:ind w:left="29" w:right="0" w:firstLine="0"/>
              <w:jc w:val="center"/>
            </w:pPr>
            <w:r>
              <w:rPr>
                <w:sz w:val="23"/>
              </w:rPr>
              <w:t xml:space="preserve">Year </w:t>
            </w:r>
          </w:p>
        </w:tc>
      </w:tr>
      <w:tr w:rsidR="00F6515E" w14:paraId="695F773A" w14:textId="77777777">
        <w:trPr>
          <w:trHeight w:val="442"/>
        </w:trPr>
        <w:tc>
          <w:tcPr>
            <w:tcW w:w="2700" w:type="dxa"/>
            <w:tcBorders>
              <w:top w:val="single" w:sz="4" w:space="0" w:color="000000"/>
              <w:left w:val="single" w:sz="4" w:space="0" w:color="000000"/>
              <w:bottom w:val="single" w:sz="4" w:space="0" w:color="000000"/>
              <w:right w:val="single" w:sz="4" w:space="0" w:color="000000"/>
            </w:tcBorders>
          </w:tcPr>
          <w:p w14:paraId="284E9AFE" w14:textId="77777777" w:rsidR="00F6515E" w:rsidRDefault="00470D42">
            <w:pPr>
              <w:spacing w:after="0" w:line="259" w:lineRule="auto"/>
              <w:ind w:left="0" w:right="0" w:firstLine="0"/>
              <w:jc w:val="left"/>
            </w:pPr>
            <w:r>
              <w:t xml:space="preserve"> B.Com (Hons.) </w:t>
            </w:r>
          </w:p>
        </w:tc>
        <w:tc>
          <w:tcPr>
            <w:tcW w:w="4049" w:type="dxa"/>
            <w:tcBorders>
              <w:top w:val="single" w:sz="4" w:space="0" w:color="000000"/>
              <w:left w:val="single" w:sz="4" w:space="0" w:color="000000"/>
              <w:bottom w:val="single" w:sz="4" w:space="0" w:color="000000"/>
              <w:right w:val="single" w:sz="4" w:space="0" w:color="000000"/>
            </w:tcBorders>
          </w:tcPr>
          <w:p w14:paraId="6A9CCF5F" w14:textId="77777777" w:rsidR="00F6515E" w:rsidRDefault="00470D42">
            <w:pPr>
              <w:spacing w:after="0" w:line="259" w:lineRule="auto"/>
              <w:ind w:left="107" w:right="0" w:firstLine="0"/>
              <w:jc w:val="left"/>
            </w:pPr>
            <w:r>
              <w:t xml:space="preserve">UMESH CHANDRACOLLEGE (C.U) </w:t>
            </w:r>
          </w:p>
        </w:tc>
        <w:tc>
          <w:tcPr>
            <w:tcW w:w="2129" w:type="dxa"/>
            <w:tcBorders>
              <w:top w:val="single" w:sz="4" w:space="0" w:color="000000"/>
              <w:left w:val="single" w:sz="4" w:space="0" w:color="000000"/>
              <w:bottom w:val="single" w:sz="4" w:space="0" w:color="000000"/>
              <w:right w:val="single" w:sz="4" w:space="0" w:color="000000"/>
            </w:tcBorders>
          </w:tcPr>
          <w:p w14:paraId="1CCC6C32" w14:textId="77777777" w:rsidR="00F6515E" w:rsidRDefault="00470D42">
            <w:pPr>
              <w:spacing w:after="0" w:line="259" w:lineRule="auto"/>
              <w:ind w:left="19" w:right="0" w:firstLine="0"/>
              <w:jc w:val="center"/>
            </w:pPr>
            <w:r>
              <w:t xml:space="preserve">2005 </w:t>
            </w:r>
          </w:p>
        </w:tc>
      </w:tr>
      <w:tr w:rsidR="00F6515E" w14:paraId="43457CD2" w14:textId="77777777">
        <w:trPr>
          <w:trHeight w:val="550"/>
        </w:trPr>
        <w:tc>
          <w:tcPr>
            <w:tcW w:w="2700" w:type="dxa"/>
            <w:tcBorders>
              <w:top w:val="single" w:sz="4" w:space="0" w:color="000000"/>
              <w:left w:val="single" w:sz="4" w:space="0" w:color="000000"/>
              <w:bottom w:val="single" w:sz="4" w:space="0" w:color="000000"/>
              <w:right w:val="single" w:sz="4" w:space="0" w:color="000000"/>
            </w:tcBorders>
          </w:tcPr>
          <w:p w14:paraId="0E6DEDB3" w14:textId="77777777" w:rsidR="00F6515E" w:rsidRDefault="00470D42">
            <w:pPr>
              <w:spacing w:after="0" w:line="259" w:lineRule="auto"/>
              <w:ind w:left="0" w:right="0" w:firstLine="0"/>
              <w:jc w:val="left"/>
            </w:pPr>
            <w:r>
              <w:t xml:space="preserve"> Higher Secondary (10+2) </w:t>
            </w:r>
          </w:p>
        </w:tc>
        <w:tc>
          <w:tcPr>
            <w:tcW w:w="4049" w:type="dxa"/>
            <w:tcBorders>
              <w:top w:val="single" w:sz="4" w:space="0" w:color="000000"/>
              <w:left w:val="single" w:sz="4" w:space="0" w:color="000000"/>
              <w:bottom w:val="single" w:sz="4" w:space="0" w:color="000000"/>
              <w:right w:val="single" w:sz="4" w:space="0" w:color="000000"/>
            </w:tcBorders>
          </w:tcPr>
          <w:p w14:paraId="2A44A8A5" w14:textId="77777777" w:rsidR="00F6515E" w:rsidRDefault="00470D42">
            <w:pPr>
              <w:spacing w:after="0" w:line="259" w:lineRule="auto"/>
              <w:ind w:left="108" w:right="0" w:hanging="3"/>
              <w:jc w:val="left"/>
            </w:pPr>
            <w:r>
              <w:t xml:space="preserve">SHREE JAIN VIDYALAYA (HOWRAH)  (WBCHSE) </w:t>
            </w:r>
          </w:p>
        </w:tc>
        <w:tc>
          <w:tcPr>
            <w:tcW w:w="2129" w:type="dxa"/>
            <w:tcBorders>
              <w:top w:val="single" w:sz="4" w:space="0" w:color="000000"/>
              <w:left w:val="single" w:sz="4" w:space="0" w:color="000000"/>
              <w:bottom w:val="single" w:sz="4" w:space="0" w:color="000000"/>
              <w:right w:val="single" w:sz="4" w:space="0" w:color="000000"/>
            </w:tcBorders>
          </w:tcPr>
          <w:p w14:paraId="270699C2" w14:textId="77777777" w:rsidR="00F6515E" w:rsidRDefault="00470D42">
            <w:pPr>
              <w:spacing w:after="0" w:line="259" w:lineRule="auto"/>
              <w:ind w:left="30" w:right="0" w:firstLine="0"/>
              <w:jc w:val="center"/>
            </w:pPr>
            <w:r>
              <w:t xml:space="preserve">2002 </w:t>
            </w:r>
          </w:p>
        </w:tc>
      </w:tr>
      <w:tr w:rsidR="00F6515E" w14:paraId="6007FEAF" w14:textId="77777777">
        <w:trPr>
          <w:trHeight w:val="756"/>
        </w:trPr>
        <w:tc>
          <w:tcPr>
            <w:tcW w:w="2700" w:type="dxa"/>
            <w:tcBorders>
              <w:top w:val="single" w:sz="4" w:space="0" w:color="000000"/>
              <w:left w:val="single" w:sz="4" w:space="0" w:color="000000"/>
              <w:bottom w:val="single" w:sz="4" w:space="0" w:color="000000"/>
              <w:right w:val="single" w:sz="4" w:space="0" w:color="000000"/>
            </w:tcBorders>
          </w:tcPr>
          <w:p w14:paraId="5BD259DB" w14:textId="77777777" w:rsidR="00F6515E" w:rsidRDefault="00470D42">
            <w:pPr>
              <w:spacing w:after="0" w:line="259" w:lineRule="auto"/>
              <w:ind w:left="0" w:right="0" w:firstLine="0"/>
              <w:jc w:val="left"/>
            </w:pPr>
            <w:r>
              <w:t xml:space="preserve"> Matriculation </w:t>
            </w:r>
          </w:p>
        </w:tc>
        <w:tc>
          <w:tcPr>
            <w:tcW w:w="4049" w:type="dxa"/>
            <w:tcBorders>
              <w:top w:val="single" w:sz="4" w:space="0" w:color="000000"/>
              <w:left w:val="single" w:sz="4" w:space="0" w:color="000000"/>
              <w:bottom w:val="single" w:sz="4" w:space="0" w:color="000000"/>
              <w:right w:val="single" w:sz="4" w:space="0" w:color="000000"/>
            </w:tcBorders>
          </w:tcPr>
          <w:p w14:paraId="2FCE1108" w14:textId="77777777" w:rsidR="00F6515E" w:rsidRDefault="00470D42">
            <w:pPr>
              <w:spacing w:after="0" w:line="259" w:lineRule="auto"/>
              <w:ind w:left="108" w:right="58" w:hanging="1"/>
              <w:jc w:val="left"/>
            </w:pPr>
            <w:r>
              <w:t>SHREE JAIN VIDYALAYA  (HOWRAH</w:t>
            </w:r>
            <w:r>
              <w:t xml:space="preserve">)   </w:t>
            </w:r>
            <w:r>
              <w:t xml:space="preserve">(WBBSE) </w:t>
            </w:r>
          </w:p>
        </w:tc>
        <w:tc>
          <w:tcPr>
            <w:tcW w:w="2129" w:type="dxa"/>
            <w:tcBorders>
              <w:top w:val="single" w:sz="4" w:space="0" w:color="000000"/>
              <w:left w:val="single" w:sz="4" w:space="0" w:color="000000"/>
              <w:bottom w:val="single" w:sz="4" w:space="0" w:color="000000"/>
              <w:right w:val="single" w:sz="4" w:space="0" w:color="000000"/>
            </w:tcBorders>
          </w:tcPr>
          <w:p w14:paraId="0F703E05" w14:textId="77777777" w:rsidR="00F6515E" w:rsidRDefault="00470D42">
            <w:pPr>
              <w:spacing w:after="0" w:line="259" w:lineRule="auto"/>
              <w:ind w:left="30" w:right="0" w:firstLine="0"/>
              <w:jc w:val="center"/>
            </w:pPr>
            <w:r>
              <w:t xml:space="preserve">2000 </w:t>
            </w:r>
          </w:p>
        </w:tc>
      </w:tr>
    </w:tbl>
    <w:p w14:paraId="2DC27A9C" w14:textId="77777777" w:rsidR="00F6515E" w:rsidRDefault="00470D42">
      <w:pPr>
        <w:spacing w:after="175" w:line="259" w:lineRule="auto"/>
        <w:ind w:left="91" w:right="0" w:firstLine="0"/>
        <w:jc w:val="left"/>
      </w:pPr>
      <w:r>
        <w:rPr>
          <w:sz w:val="6"/>
        </w:rPr>
        <w:t xml:space="preserve"> </w:t>
      </w:r>
    </w:p>
    <w:p w14:paraId="18E66FE4" w14:textId="77777777" w:rsidR="00F6515E" w:rsidRDefault="00470D42">
      <w:pPr>
        <w:spacing w:after="21" w:line="259" w:lineRule="auto"/>
        <w:ind w:left="91" w:right="0" w:firstLine="0"/>
        <w:jc w:val="left"/>
      </w:pPr>
      <w:r>
        <w:rPr>
          <w:sz w:val="24"/>
        </w:rPr>
        <w:t xml:space="preserve"> </w:t>
      </w:r>
    </w:p>
    <w:p w14:paraId="5B5F40AA" w14:textId="77777777" w:rsidR="00F6515E" w:rsidRDefault="00470D42">
      <w:pPr>
        <w:pStyle w:val="Heading1"/>
        <w:ind w:left="86"/>
      </w:pPr>
      <w:r>
        <w:rPr>
          <w:sz w:val="24"/>
        </w:rPr>
        <w:t>C</w:t>
      </w:r>
      <w:r>
        <w:t xml:space="preserve">OMPUTER </w:t>
      </w:r>
      <w:r>
        <w:rPr>
          <w:sz w:val="24"/>
        </w:rPr>
        <w:t>P</w:t>
      </w:r>
      <w:r>
        <w:t>ROFICIENCY</w:t>
      </w:r>
      <w:r>
        <w:rPr>
          <w:sz w:val="24"/>
          <w:u w:val="none"/>
        </w:rPr>
        <w:t xml:space="preserve"> </w:t>
      </w:r>
    </w:p>
    <w:p w14:paraId="7040947E" w14:textId="77777777" w:rsidR="00F6515E" w:rsidRDefault="00470D42">
      <w:pPr>
        <w:spacing w:after="177" w:line="259" w:lineRule="auto"/>
        <w:ind w:left="91" w:right="0" w:firstLine="0"/>
        <w:jc w:val="left"/>
      </w:pPr>
      <w:r>
        <w:rPr>
          <w:sz w:val="6"/>
        </w:rPr>
        <w:t xml:space="preserve"> </w:t>
      </w:r>
    </w:p>
    <w:p w14:paraId="788DA4B3" w14:textId="77777777" w:rsidR="00F6515E" w:rsidRDefault="00470D42">
      <w:pPr>
        <w:numPr>
          <w:ilvl w:val="0"/>
          <w:numId w:val="9"/>
        </w:numPr>
        <w:spacing w:after="133" w:line="256" w:lineRule="auto"/>
        <w:ind w:right="0" w:hanging="360"/>
      </w:pPr>
      <w:r>
        <w:t xml:space="preserve">Possess understanding and working knowledge in </w:t>
      </w:r>
      <w:r>
        <w:rPr>
          <w:sz w:val="24"/>
        </w:rPr>
        <w:t>SAP ECC 6.0</w:t>
      </w:r>
      <w:r>
        <w:t xml:space="preserve">. </w:t>
      </w:r>
    </w:p>
    <w:p w14:paraId="6CF45BB0" w14:textId="77777777" w:rsidR="00F6515E" w:rsidRDefault="00470D42">
      <w:pPr>
        <w:numPr>
          <w:ilvl w:val="0"/>
          <w:numId w:val="9"/>
        </w:numPr>
        <w:ind w:right="0" w:hanging="360"/>
      </w:pPr>
      <w:r>
        <w:t xml:space="preserve">SEMESTER-I:-INTRODUCTION TO IT,MS OFFICE, WINDOW NT,DBMS,RDBMS,HTML. </w:t>
      </w:r>
    </w:p>
    <w:p w14:paraId="756E6818" w14:textId="77777777" w:rsidR="00F6515E" w:rsidRDefault="00470D42">
      <w:pPr>
        <w:spacing w:after="41" w:line="259" w:lineRule="auto"/>
        <w:ind w:left="722" w:right="0" w:firstLine="0"/>
        <w:jc w:val="left"/>
      </w:pPr>
      <w:r>
        <w:t xml:space="preserve"> </w:t>
      </w:r>
    </w:p>
    <w:p w14:paraId="279C55FC" w14:textId="77777777" w:rsidR="00F6515E" w:rsidRDefault="00470D42">
      <w:pPr>
        <w:pStyle w:val="Heading1"/>
        <w:ind w:left="86"/>
      </w:pPr>
      <w:r>
        <w:rPr>
          <w:sz w:val="24"/>
        </w:rPr>
        <w:t>P</w:t>
      </w:r>
      <w:r>
        <w:t xml:space="preserve">ERSONAL </w:t>
      </w:r>
      <w:r>
        <w:rPr>
          <w:sz w:val="24"/>
        </w:rPr>
        <w:t>D</w:t>
      </w:r>
      <w:r>
        <w:t>ETAILS</w:t>
      </w:r>
      <w:r>
        <w:rPr>
          <w:sz w:val="24"/>
          <w:u w:val="none"/>
        </w:rPr>
        <w:t xml:space="preserve"> </w:t>
      </w:r>
    </w:p>
    <w:p w14:paraId="339B625D" w14:textId="77777777" w:rsidR="00F6515E" w:rsidRDefault="00470D42">
      <w:pPr>
        <w:tabs>
          <w:tab w:val="center" w:pos="810"/>
          <w:tab w:val="center" w:pos="1531"/>
          <w:tab w:val="center" w:pos="2251"/>
          <w:tab w:val="center" w:pos="3276"/>
        </w:tabs>
        <w:spacing w:after="140"/>
        <w:ind w:left="0" w:right="0" w:firstLine="0"/>
        <w:jc w:val="left"/>
      </w:pPr>
      <w:r>
        <w:t xml:space="preserve">Sex </w:t>
      </w:r>
      <w:r>
        <w:tab/>
        <w:t xml:space="preserve"> </w:t>
      </w:r>
      <w:r>
        <w:tab/>
        <w:t xml:space="preserve"> </w:t>
      </w:r>
      <w:r>
        <w:tab/>
        <w:t xml:space="preserve"> </w:t>
      </w:r>
      <w:r>
        <w:tab/>
        <w:t xml:space="preserve">: </w:t>
      </w:r>
      <w:r>
        <w:t xml:space="preserve">Male </w:t>
      </w:r>
    </w:p>
    <w:p w14:paraId="6B195E01" w14:textId="77777777" w:rsidR="00F6515E" w:rsidRDefault="00470D42">
      <w:pPr>
        <w:tabs>
          <w:tab w:val="center" w:pos="2252"/>
          <w:tab w:val="center" w:pos="3411"/>
        </w:tabs>
        <w:spacing w:after="130" w:line="259" w:lineRule="auto"/>
        <w:ind w:left="0" w:right="0" w:firstLine="0"/>
        <w:jc w:val="left"/>
      </w:pPr>
      <w:r>
        <w:t>Marital Status</w:t>
      </w:r>
      <w:r>
        <w:t xml:space="preserve"> </w:t>
      </w:r>
      <w:r>
        <w:tab/>
        <w:t xml:space="preserve"> </w:t>
      </w:r>
      <w:r>
        <w:tab/>
      </w:r>
      <w:r>
        <w:t>:</w:t>
      </w:r>
      <w:r>
        <w:t xml:space="preserve"> Married </w:t>
      </w:r>
    </w:p>
    <w:p w14:paraId="47382C7F" w14:textId="77777777" w:rsidR="00F6515E" w:rsidRDefault="00470D42">
      <w:pPr>
        <w:tabs>
          <w:tab w:val="center" w:pos="2252"/>
          <w:tab w:val="center" w:pos="3840"/>
        </w:tabs>
        <w:spacing w:after="211"/>
        <w:ind w:left="0" w:right="0" w:firstLine="0"/>
        <w:jc w:val="left"/>
      </w:pPr>
      <w:r>
        <w:t xml:space="preserve">Date of Birth </w:t>
      </w:r>
      <w:r>
        <w:t xml:space="preserve"> </w:t>
      </w:r>
      <w:r>
        <w:tab/>
        <w:t xml:space="preserve"> </w:t>
      </w:r>
      <w:r>
        <w:tab/>
      </w:r>
      <w:r>
        <w:t>:</w:t>
      </w:r>
      <w:r>
        <w:t xml:space="preserve"> August 26, 1982 </w:t>
      </w:r>
    </w:p>
    <w:p w14:paraId="510FDFC6" w14:textId="77777777" w:rsidR="00F6515E" w:rsidRDefault="00470D42">
      <w:pPr>
        <w:tabs>
          <w:tab w:val="center" w:pos="3920"/>
          <w:tab w:val="center" w:pos="6571"/>
          <w:tab w:val="center" w:pos="7291"/>
          <w:tab w:val="center" w:pos="8011"/>
          <w:tab w:val="center" w:pos="8731"/>
        </w:tabs>
        <w:spacing w:after="68" w:line="259" w:lineRule="auto"/>
        <w:ind w:left="0" w:right="0" w:firstLine="0"/>
        <w:jc w:val="left"/>
      </w:pPr>
      <w:r>
        <w:t xml:space="preserve">Father’s Name </w:t>
      </w:r>
      <w:r>
        <w:tab/>
        <w:t xml:space="preserve">            : </w:t>
      </w:r>
      <w:r>
        <w:t>Shri Vijay Kumar Sharma</w:t>
      </w:r>
      <w:r>
        <w:rPr>
          <w:sz w:val="32"/>
        </w:rPr>
        <w:t xml:space="preserve">  </w:t>
      </w:r>
      <w:r>
        <w:rPr>
          <w:sz w:val="32"/>
        </w:rPr>
        <w:tab/>
        <w:t xml:space="preserve"> </w:t>
      </w:r>
      <w:r>
        <w:rPr>
          <w:sz w:val="32"/>
        </w:rPr>
        <w:tab/>
        <w:t xml:space="preserve"> </w:t>
      </w:r>
      <w:r>
        <w:rPr>
          <w:sz w:val="32"/>
        </w:rPr>
        <w:tab/>
        <w:t xml:space="preserve"> </w:t>
      </w:r>
      <w:r>
        <w:rPr>
          <w:sz w:val="32"/>
        </w:rPr>
        <w:tab/>
        <w:t xml:space="preserve"> </w:t>
      </w:r>
    </w:p>
    <w:p w14:paraId="69088E63" w14:textId="77777777" w:rsidR="00F6515E" w:rsidRDefault="00470D42">
      <w:pPr>
        <w:spacing w:after="0" w:line="259" w:lineRule="auto"/>
        <w:ind w:left="91" w:right="0" w:firstLine="0"/>
        <w:jc w:val="left"/>
      </w:pPr>
      <w:r>
        <w:rPr>
          <w:sz w:val="32"/>
        </w:rPr>
        <w:t xml:space="preserve"> </w:t>
      </w:r>
      <w:r>
        <w:rPr>
          <w:sz w:val="32"/>
        </w:rPr>
        <w:tab/>
      </w:r>
      <w:r>
        <w:t xml:space="preserve"> </w:t>
      </w:r>
    </w:p>
    <w:p w14:paraId="084B558B" w14:textId="77777777" w:rsidR="00F6515E" w:rsidRDefault="00470D42">
      <w:pPr>
        <w:spacing w:after="214" w:line="259" w:lineRule="auto"/>
        <w:ind w:left="91" w:right="0" w:firstLine="0"/>
        <w:jc w:val="left"/>
      </w:pPr>
      <w:r>
        <w:t xml:space="preserve"> </w:t>
      </w:r>
    </w:p>
    <w:p w14:paraId="4D1D6659" w14:textId="77777777" w:rsidR="00F6515E" w:rsidRDefault="00470D42">
      <w:pPr>
        <w:spacing w:after="216" w:line="259" w:lineRule="auto"/>
        <w:ind w:left="86" w:right="0"/>
        <w:jc w:val="left"/>
      </w:pPr>
      <w:r>
        <w:t xml:space="preserve">( Ajay Kumar Sharma ) </w:t>
      </w:r>
    </w:p>
    <w:p w14:paraId="7BEC4EA7" w14:textId="77777777" w:rsidR="00F6515E" w:rsidRDefault="00470D42">
      <w:pPr>
        <w:spacing w:after="214" w:line="259" w:lineRule="auto"/>
        <w:ind w:left="91" w:right="0" w:firstLine="0"/>
        <w:jc w:val="left"/>
      </w:pPr>
      <w:r>
        <w:t xml:space="preserve"> </w:t>
      </w:r>
    </w:p>
    <w:p w14:paraId="33925335" w14:textId="77777777" w:rsidR="00F6515E" w:rsidRDefault="00470D42">
      <w:pPr>
        <w:pStyle w:val="Heading2"/>
        <w:ind w:left="86"/>
      </w:pPr>
      <w:r>
        <w:t xml:space="preserve">( Signature ) </w:t>
      </w:r>
    </w:p>
    <w:p w14:paraId="0F8ED95F" w14:textId="77777777" w:rsidR="00F6515E" w:rsidRDefault="00470D42">
      <w:pPr>
        <w:spacing w:after="0" w:line="259" w:lineRule="auto"/>
        <w:ind w:left="91" w:right="0" w:firstLine="0"/>
      </w:pPr>
      <w:r>
        <w:t xml:space="preserve"> </w:t>
      </w:r>
    </w:p>
    <w:sectPr w:rsidR="00F6515E">
      <w:pgSz w:w="12240" w:h="15840"/>
      <w:pgMar w:top="764" w:right="1436" w:bottom="990" w:left="134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Aptos">
    <w:panose1 w:val="020B000402020202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B6BFB"/>
    <w:multiLevelType w:val="hybridMultilevel"/>
    <w:tmpl w:val="FFFFFFFF"/>
    <w:lvl w:ilvl="0" w:tplc="85B60736">
      <w:start w:val="1"/>
      <w:numFmt w:val="bullet"/>
      <w:lvlText w:val=""/>
      <w:lvlJc w:val="left"/>
      <w:pPr>
        <w:ind w:left="7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832C134">
      <w:start w:val="1"/>
      <w:numFmt w:val="bullet"/>
      <w:lvlText w:val="o"/>
      <w:lvlJc w:val="left"/>
      <w:pPr>
        <w:ind w:left="1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39EA764">
      <w:start w:val="1"/>
      <w:numFmt w:val="bullet"/>
      <w:lvlText w:val="▪"/>
      <w:lvlJc w:val="left"/>
      <w:pPr>
        <w:ind w:left="2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2282FE">
      <w:start w:val="1"/>
      <w:numFmt w:val="bullet"/>
      <w:lvlText w:val="•"/>
      <w:lvlJc w:val="left"/>
      <w:pPr>
        <w:ind w:left="2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744D18E">
      <w:start w:val="1"/>
      <w:numFmt w:val="bullet"/>
      <w:lvlText w:val="o"/>
      <w:lvlJc w:val="left"/>
      <w:pPr>
        <w:ind w:left="3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B04D906">
      <w:start w:val="1"/>
      <w:numFmt w:val="bullet"/>
      <w:lvlText w:val="▪"/>
      <w:lvlJc w:val="left"/>
      <w:pPr>
        <w:ind w:left="4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780AA14">
      <w:start w:val="1"/>
      <w:numFmt w:val="bullet"/>
      <w:lvlText w:val="•"/>
      <w:lvlJc w:val="left"/>
      <w:pPr>
        <w:ind w:left="5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F9E05BA">
      <w:start w:val="1"/>
      <w:numFmt w:val="bullet"/>
      <w:lvlText w:val="o"/>
      <w:lvlJc w:val="left"/>
      <w:pPr>
        <w:ind w:left="58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1B242C6">
      <w:start w:val="1"/>
      <w:numFmt w:val="bullet"/>
      <w:lvlText w:val="▪"/>
      <w:lvlJc w:val="left"/>
      <w:pPr>
        <w:ind w:left="65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0FA0BB4"/>
    <w:multiLevelType w:val="hybridMultilevel"/>
    <w:tmpl w:val="FFFFFFFF"/>
    <w:lvl w:ilvl="0" w:tplc="3C68B06A">
      <w:start w:val="1"/>
      <w:numFmt w:val="bullet"/>
      <w:lvlText w:val=""/>
      <w:lvlJc w:val="left"/>
      <w:pPr>
        <w:ind w:left="7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1048804">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F10BF48">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B925B9C">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8AADAF0">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EEA8336">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4E6E062">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D8FCBA">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99AB17E">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F7F10D1"/>
    <w:multiLevelType w:val="hybridMultilevel"/>
    <w:tmpl w:val="FFFFFFFF"/>
    <w:lvl w:ilvl="0" w:tplc="BE60DB54">
      <w:start w:val="1"/>
      <w:numFmt w:val="bullet"/>
      <w:lvlText w:val=""/>
      <w:lvlJc w:val="left"/>
      <w:pPr>
        <w:ind w:left="7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1024CBA">
      <w:start w:val="1"/>
      <w:numFmt w:val="bullet"/>
      <w:lvlText w:val="o"/>
      <w:lvlJc w:val="left"/>
      <w:pPr>
        <w:ind w:left="14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D04B02">
      <w:start w:val="1"/>
      <w:numFmt w:val="bullet"/>
      <w:lvlText w:val="▪"/>
      <w:lvlJc w:val="left"/>
      <w:pPr>
        <w:ind w:left="21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CDEEC32">
      <w:start w:val="1"/>
      <w:numFmt w:val="bullet"/>
      <w:lvlText w:val="•"/>
      <w:lvlJc w:val="left"/>
      <w:pPr>
        <w:ind w:left="28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23E108C">
      <w:start w:val="1"/>
      <w:numFmt w:val="bullet"/>
      <w:lvlText w:val="o"/>
      <w:lvlJc w:val="left"/>
      <w:pPr>
        <w:ind w:left="360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A801A20">
      <w:start w:val="1"/>
      <w:numFmt w:val="bullet"/>
      <w:lvlText w:val="▪"/>
      <w:lvlJc w:val="left"/>
      <w:pPr>
        <w:ind w:left="43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BD8F3CC">
      <w:start w:val="1"/>
      <w:numFmt w:val="bullet"/>
      <w:lvlText w:val="•"/>
      <w:lvlJc w:val="left"/>
      <w:pPr>
        <w:ind w:left="50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2F83920">
      <w:start w:val="1"/>
      <w:numFmt w:val="bullet"/>
      <w:lvlText w:val="o"/>
      <w:lvlJc w:val="left"/>
      <w:pPr>
        <w:ind w:left="576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DB617F2">
      <w:start w:val="1"/>
      <w:numFmt w:val="bullet"/>
      <w:lvlText w:val="▪"/>
      <w:lvlJc w:val="left"/>
      <w:pPr>
        <w:ind w:left="648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D5332A2"/>
    <w:multiLevelType w:val="hybridMultilevel"/>
    <w:tmpl w:val="FFFFFFFF"/>
    <w:lvl w:ilvl="0" w:tplc="7FA8ED68">
      <w:start w:val="1"/>
      <w:numFmt w:val="bullet"/>
      <w:lvlText w:val="•"/>
      <w:lvlJc w:val="left"/>
      <w:pPr>
        <w:ind w:left="7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8A2C79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A6AFE6">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8659B8">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E144E86">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FE3832">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278BC84">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C0A5C2C">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E5474AC">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60DB7C01"/>
    <w:multiLevelType w:val="hybridMultilevel"/>
    <w:tmpl w:val="FFFFFFFF"/>
    <w:lvl w:ilvl="0" w:tplc="2DEE7720">
      <w:start w:val="1"/>
      <w:numFmt w:val="bullet"/>
      <w:lvlText w:val=""/>
      <w:lvlJc w:val="left"/>
      <w:pPr>
        <w:ind w:left="7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020831A">
      <w:start w:val="1"/>
      <w:numFmt w:val="bullet"/>
      <w:lvlText w:val="o"/>
      <w:lvlJc w:val="left"/>
      <w:pPr>
        <w:ind w:left="14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5D46086">
      <w:start w:val="1"/>
      <w:numFmt w:val="bullet"/>
      <w:lvlText w:val="▪"/>
      <w:lvlJc w:val="left"/>
      <w:pPr>
        <w:ind w:left="21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76839AA">
      <w:start w:val="1"/>
      <w:numFmt w:val="bullet"/>
      <w:lvlText w:val="•"/>
      <w:lvlJc w:val="left"/>
      <w:pPr>
        <w:ind w:left="28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DA430B6">
      <w:start w:val="1"/>
      <w:numFmt w:val="bullet"/>
      <w:lvlText w:val="o"/>
      <w:lvlJc w:val="left"/>
      <w:pPr>
        <w:ind w:left="3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FC8E396">
      <w:start w:val="1"/>
      <w:numFmt w:val="bullet"/>
      <w:lvlText w:val="▪"/>
      <w:lvlJc w:val="left"/>
      <w:pPr>
        <w:ind w:left="4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6442056">
      <w:start w:val="1"/>
      <w:numFmt w:val="bullet"/>
      <w:lvlText w:val="•"/>
      <w:lvlJc w:val="left"/>
      <w:pPr>
        <w:ind w:left="50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ED87026">
      <w:start w:val="1"/>
      <w:numFmt w:val="bullet"/>
      <w:lvlText w:val="o"/>
      <w:lvlJc w:val="left"/>
      <w:pPr>
        <w:ind w:left="57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E60A830">
      <w:start w:val="1"/>
      <w:numFmt w:val="bullet"/>
      <w:lvlText w:val="▪"/>
      <w:lvlJc w:val="left"/>
      <w:pPr>
        <w:ind w:left="6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65930ABF"/>
    <w:multiLevelType w:val="hybridMultilevel"/>
    <w:tmpl w:val="FFFFFFFF"/>
    <w:lvl w:ilvl="0" w:tplc="00645BE2">
      <w:start w:val="1"/>
      <w:numFmt w:val="bullet"/>
      <w:lvlText w:val=""/>
      <w:lvlJc w:val="left"/>
      <w:pPr>
        <w:ind w:left="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CF2792E">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EBE361E">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C08873A">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50B6D514">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FC5AACFA">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91BEAC26">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BADC05F8">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549AE94C">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6E9D5342"/>
    <w:multiLevelType w:val="hybridMultilevel"/>
    <w:tmpl w:val="FFFFFFFF"/>
    <w:lvl w:ilvl="0" w:tplc="98B4D1DA">
      <w:start w:val="1"/>
      <w:numFmt w:val="bullet"/>
      <w:lvlText w:val=""/>
      <w:lvlJc w:val="left"/>
      <w:pPr>
        <w:ind w:left="7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D8C300">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DA86122">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6306C06">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DB4F4A0">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AEE176">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94AA8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502CF2C">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A326A14">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712617DE"/>
    <w:multiLevelType w:val="hybridMultilevel"/>
    <w:tmpl w:val="FFFFFFFF"/>
    <w:lvl w:ilvl="0" w:tplc="9BDCEC06">
      <w:start w:val="1"/>
      <w:numFmt w:val="bullet"/>
      <w:lvlText w:val=""/>
      <w:lvlJc w:val="left"/>
      <w:pPr>
        <w:ind w:left="7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822FCD0">
      <w:start w:val="1"/>
      <w:numFmt w:val="bullet"/>
      <w:lvlText w:val="o"/>
      <w:lvlJc w:val="left"/>
      <w:pPr>
        <w:ind w:left="14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2366090">
      <w:start w:val="1"/>
      <w:numFmt w:val="bullet"/>
      <w:lvlText w:val="▪"/>
      <w:lvlJc w:val="left"/>
      <w:pPr>
        <w:ind w:left="21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0E1C72">
      <w:start w:val="1"/>
      <w:numFmt w:val="bullet"/>
      <w:lvlText w:val="•"/>
      <w:lvlJc w:val="left"/>
      <w:pPr>
        <w:ind w:left="28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C28FF64">
      <w:start w:val="1"/>
      <w:numFmt w:val="bullet"/>
      <w:lvlText w:val="o"/>
      <w:lvlJc w:val="left"/>
      <w:pPr>
        <w:ind w:left="36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BAEE2BC">
      <w:start w:val="1"/>
      <w:numFmt w:val="bullet"/>
      <w:lvlText w:val="▪"/>
      <w:lvlJc w:val="left"/>
      <w:pPr>
        <w:ind w:left="43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C127018">
      <w:start w:val="1"/>
      <w:numFmt w:val="bullet"/>
      <w:lvlText w:val="•"/>
      <w:lvlJc w:val="left"/>
      <w:pPr>
        <w:ind w:left="50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F2AAB4">
      <w:start w:val="1"/>
      <w:numFmt w:val="bullet"/>
      <w:lvlText w:val="o"/>
      <w:lvlJc w:val="left"/>
      <w:pPr>
        <w:ind w:left="57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72D4C4">
      <w:start w:val="1"/>
      <w:numFmt w:val="bullet"/>
      <w:lvlText w:val="▪"/>
      <w:lvlJc w:val="left"/>
      <w:pPr>
        <w:ind w:left="64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97419FA"/>
    <w:multiLevelType w:val="hybridMultilevel"/>
    <w:tmpl w:val="FFFFFFFF"/>
    <w:lvl w:ilvl="0" w:tplc="91DEA00E">
      <w:start w:val="1"/>
      <w:numFmt w:val="bullet"/>
      <w:lvlText w:val=""/>
      <w:lvlJc w:val="left"/>
      <w:pPr>
        <w:ind w:left="7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E084C496">
      <w:start w:val="1"/>
      <w:numFmt w:val="bullet"/>
      <w:lvlText w:val="o"/>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2B6CDF4">
      <w:start w:val="1"/>
      <w:numFmt w:val="bullet"/>
      <w:lvlText w:val="▪"/>
      <w:lvlJc w:val="left"/>
      <w:pPr>
        <w:ind w:left="21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F006704">
      <w:start w:val="1"/>
      <w:numFmt w:val="bullet"/>
      <w:lvlText w:val="•"/>
      <w:lvlJc w:val="left"/>
      <w:pPr>
        <w:ind w:left="28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700D78E">
      <w:start w:val="1"/>
      <w:numFmt w:val="bullet"/>
      <w:lvlText w:val="o"/>
      <w:lvlJc w:val="left"/>
      <w:pPr>
        <w:ind w:left="36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7F6DBA2">
      <w:start w:val="1"/>
      <w:numFmt w:val="bullet"/>
      <w:lvlText w:val="▪"/>
      <w:lvlJc w:val="left"/>
      <w:pPr>
        <w:ind w:left="43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4FEA34EC">
      <w:start w:val="1"/>
      <w:numFmt w:val="bullet"/>
      <w:lvlText w:val="•"/>
      <w:lvlJc w:val="left"/>
      <w:pPr>
        <w:ind w:left="50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32268AC">
      <w:start w:val="1"/>
      <w:numFmt w:val="bullet"/>
      <w:lvlText w:val="o"/>
      <w:lvlJc w:val="left"/>
      <w:pPr>
        <w:ind w:left="57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047A2908">
      <w:start w:val="1"/>
      <w:numFmt w:val="bullet"/>
      <w:lvlText w:val="▪"/>
      <w:lvlJc w:val="left"/>
      <w:pPr>
        <w:ind w:left="64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num w:numId="1" w16cid:durableId="1969847447">
    <w:abstractNumId w:val="3"/>
  </w:num>
  <w:num w:numId="2" w16cid:durableId="918295623">
    <w:abstractNumId w:val="6"/>
  </w:num>
  <w:num w:numId="3" w16cid:durableId="1565023886">
    <w:abstractNumId w:val="5"/>
  </w:num>
  <w:num w:numId="4" w16cid:durableId="533465025">
    <w:abstractNumId w:val="8"/>
  </w:num>
  <w:num w:numId="5" w16cid:durableId="2031292079">
    <w:abstractNumId w:val="1"/>
  </w:num>
  <w:num w:numId="6" w16cid:durableId="226190316">
    <w:abstractNumId w:val="4"/>
  </w:num>
  <w:num w:numId="7" w16cid:durableId="2024168291">
    <w:abstractNumId w:val="7"/>
  </w:num>
  <w:num w:numId="8" w16cid:durableId="180171885">
    <w:abstractNumId w:val="0"/>
  </w:num>
  <w:num w:numId="9" w16cid:durableId="1769687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7"/>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15E"/>
    <w:rsid w:val="00470D42"/>
    <w:rsid w:val="00774B9C"/>
    <w:rsid w:val="008A0695"/>
    <w:rsid w:val="00E71247"/>
    <w:rsid w:val="00E92B71"/>
    <w:rsid w:val="00F6515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96FF5AA"/>
  <w15:docId w15:val="{288A0D01-AC3E-5949-8D2D-859270991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6" w:line="248" w:lineRule="auto"/>
      <w:ind w:left="461" w:right="9" w:hanging="10"/>
      <w:jc w:val="both"/>
    </w:pPr>
    <w:rPr>
      <w:rFonts w:ascii="Times New Roman" w:eastAsia="Times New Roman" w:hAnsi="Times New Roman" w:cs="Times New Roman"/>
      <w:color w:val="000000"/>
      <w:sz w:val="22"/>
    </w:rPr>
  </w:style>
  <w:style w:type="paragraph" w:styleId="Heading1">
    <w:name w:val="heading 1"/>
    <w:next w:val="Normal"/>
    <w:link w:val="Heading1Char"/>
    <w:uiPriority w:val="9"/>
    <w:qFormat/>
    <w:pPr>
      <w:keepNext/>
      <w:keepLines/>
      <w:spacing w:after="4" w:line="259" w:lineRule="auto"/>
      <w:ind w:left="101" w:hanging="10"/>
      <w:outlineLvl w:val="0"/>
    </w:pPr>
    <w:rPr>
      <w:rFonts w:ascii="Times New Roman" w:eastAsia="Times New Roman" w:hAnsi="Times New Roman" w:cs="Times New Roman"/>
      <w:color w:val="000000"/>
      <w:sz w:val="19"/>
      <w:u w:val="single" w:color="000000"/>
    </w:rPr>
  </w:style>
  <w:style w:type="paragraph" w:styleId="Heading2">
    <w:name w:val="heading 2"/>
    <w:next w:val="Normal"/>
    <w:link w:val="Heading2Char"/>
    <w:uiPriority w:val="9"/>
    <w:unhideWhenUsed/>
    <w:qFormat/>
    <w:pPr>
      <w:keepNext/>
      <w:keepLines/>
      <w:spacing w:after="68" w:line="259" w:lineRule="auto"/>
      <w:ind w:left="101" w:hanging="10"/>
      <w:outlineLvl w:val="1"/>
    </w:pPr>
    <w:rPr>
      <w:rFonts w:ascii="Times New Roman" w:eastAsia="Times New Roman" w:hAnsi="Times New Roman" w:cs="Times New Roman"/>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19"/>
      <w:u w:val="single" w:color="000000"/>
    </w:rPr>
  </w:style>
  <w:style w:type="character" w:customStyle="1" w:styleId="Heading2Char">
    <w:name w:val="Heading 2 Char"/>
    <w:link w:val="Heading2"/>
    <w:rPr>
      <w:rFonts w:ascii="Times New Roman" w:eastAsia="Times New Roman" w:hAnsi="Times New Roman" w:cs="Times New Roman"/>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1421</Words>
  <Characters>8106</Characters>
  <Application>Microsoft Office Word</Application>
  <DocSecurity>0</DocSecurity>
  <Lines>67</Lines>
  <Paragraphs>19</Paragraphs>
  <ScaleCrop>false</ScaleCrop>
  <Company/>
  <LinksUpToDate>false</LinksUpToDate>
  <CharactersWithSpaces>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Ajay_Sharma</dc:title>
  <dc:subject/>
  <dc:creator>User</dc:creator>
  <cp:keywords/>
  <cp:lastModifiedBy>Ajay Kumar Sharma</cp:lastModifiedBy>
  <cp:revision>2</cp:revision>
  <dcterms:created xsi:type="dcterms:W3CDTF">2025-09-25T09:56:00Z</dcterms:created>
  <dcterms:modified xsi:type="dcterms:W3CDTF">2025-09-25T09:56:00Z</dcterms:modified>
</cp:coreProperties>
</file>